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E60D" w14:textId="77777777" w:rsidR="008432BB" w:rsidRDefault="008432BB"/>
    <w:p w14:paraId="3780C9AD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226DD54F" wp14:editId="6A9CFF8E">
            <wp:extent cx="3048000" cy="774065"/>
            <wp:effectExtent l="0" t="0" r="0" b="6985"/>
            <wp:docPr id="1032142791" name="Picture 103214279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5D114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59F2E74C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56A03230" w14:textId="569143CF" w:rsidR="008432BB" w:rsidRPr="00FD1764" w:rsidRDefault="008432BB" w:rsidP="008432BB">
      <w:pPr>
        <w:pStyle w:val="Heading1"/>
        <w:ind w:firstLine="284"/>
        <w:rPr>
          <w:rFonts w:ascii="Arial" w:hAnsi="Arial" w:cs="Arial"/>
          <w:b/>
          <w:bCs/>
          <w:color w:val="auto"/>
          <w:sz w:val="32"/>
          <w:szCs w:val="32"/>
        </w:rPr>
      </w:pP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Clinical Learning in Practice </w:t>
      </w:r>
      <w:r>
        <w:rPr>
          <w:rFonts w:ascii="Arial" w:hAnsi="Arial" w:cs="Arial"/>
          <w:b/>
          <w:bCs/>
          <w:color w:val="auto"/>
          <w:sz w:val="32"/>
          <w:szCs w:val="32"/>
        </w:rPr>
        <w:t>(</w:t>
      </w:r>
      <w:proofErr w:type="spellStart"/>
      <w:r>
        <w:rPr>
          <w:rFonts w:ascii="Arial" w:hAnsi="Arial" w:cs="Arial"/>
          <w:b/>
          <w:bCs/>
          <w:color w:val="auto"/>
          <w:sz w:val="32"/>
          <w:szCs w:val="32"/>
        </w:rPr>
        <w:t>CLiP</w:t>
      </w:r>
      <w:proofErr w:type="spellEnd"/>
      <w:r>
        <w:rPr>
          <w:rFonts w:ascii="Arial" w:hAnsi="Arial" w:cs="Arial"/>
          <w:b/>
          <w:bCs/>
          <w:color w:val="auto"/>
          <w:sz w:val="32"/>
          <w:szCs w:val="32"/>
        </w:rPr>
        <w:t xml:space="preserve">) </w:t>
      </w: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Part </w:t>
      </w:r>
      <w:r w:rsidR="00932DC8">
        <w:rPr>
          <w:rFonts w:ascii="Arial" w:hAnsi="Arial" w:cs="Arial"/>
          <w:b/>
          <w:bCs/>
          <w:color w:val="auto"/>
          <w:sz w:val="32"/>
          <w:szCs w:val="32"/>
        </w:rPr>
        <w:t>2</w:t>
      </w:r>
    </w:p>
    <w:p w14:paraId="5AB244A3" w14:textId="4CFE8D7E" w:rsidR="008432BB" w:rsidRDefault="00932DC8" w:rsidP="008432BB">
      <w:pPr>
        <w:pStyle w:val="Heading2"/>
        <w:ind w:firstLine="284"/>
        <w:rPr>
          <w:rFonts w:cs="Arial"/>
          <w:sz w:val="32"/>
        </w:rPr>
      </w:pPr>
      <w:r>
        <w:rPr>
          <w:rFonts w:cs="Arial"/>
          <w:sz w:val="32"/>
        </w:rPr>
        <w:t>360</w:t>
      </w:r>
      <w:r w:rsidR="003A45EF">
        <w:rPr>
          <w:rFonts w:cs="Arial"/>
          <w:sz w:val="32"/>
        </w:rPr>
        <w:t>°</w:t>
      </w:r>
      <w:r w:rsidR="006804BD">
        <w:rPr>
          <w:rFonts w:cs="Arial"/>
          <w:sz w:val="32"/>
        </w:rPr>
        <w:t xml:space="preserve"> </w:t>
      </w:r>
      <w:r>
        <w:rPr>
          <w:rFonts w:cs="Arial"/>
          <w:sz w:val="32"/>
        </w:rPr>
        <w:t>Review Template</w:t>
      </w:r>
      <w:r w:rsidR="00B8269C">
        <w:rPr>
          <w:rFonts w:cs="Arial"/>
          <w:sz w:val="32"/>
        </w:rPr>
        <w:t xml:space="preserve"> – Colleague/Supervisor</w:t>
      </w:r>
    </w:p>
    <w:p w14:paraId="03FFFBF5" w14:textId="77777777" w:rsidR="008432BB" w:rsidRDefault="008432BB" w:rsidP="008432BB">
      <w:pPr>
        <w:ind w:firstLine="284"/>
      </w:pPr>
    </w:p>
    <w:p w14:paraId="0E719836" w14:textId="77777777" w:rsidR="008432BB" w:rsidRPr="00575301" w:rsidRDefault="008432BB" w:rsidP="008432BB">
      <w:pPr>
        <w:ind w:firstLine="284"/>
        <w:rPr>
          <w:rFonts w:ascii="Arial" w:hAnsi="Arial" w:cs="Arial"/>
          <w:b/>
          <w:bCs/>
          <w:sz w:val="32"/>
          <w:szCs w:val="32"/>
        </w:rPr>
      </w:pPr>
      <w:r w:rsidRPr="00575301">
        <w:rPr>
          <w:rFonts w:ascii="Arial" w:hAnsi="Arial" w:cs="Arial"/>
          <w:b/>
          <w:bCs/>
          <w:sz w:val="32"/>
          <w:szCs w:val="32"/>
        </w:rPr>
        <w:t>July 2025</w:t>
      </w:r>
    </w:p>
    <w:p w14:paraId="672A6659" w14:textId="535862D9" w:rsidR="009F2320" w:rsidRPr="008432BB" w:rsidRDefault="008432BB">
      <w:pPr>
        <w:rPr>
          <w:rFonts w:ascii="Arial" w:eastAsiaTheme="maj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B38D77" w14:textId="77777777" w:rsidR="002E72B7" w:rsidRDefault="002E72B7"/>
    <w:p w14:paraId="43876C32" w14:textId="7A2F56B0" w:rsidR="00864F01" w:rsidRPr="008432BB" w:rsidRDefault="00864F01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>Evaluation for [name]:</w:t>
      </w:r>
    </w:p>
    <w:p w14:paraId="43DAE979" w14:textId="6C2216B2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>Name: [reviewer’s name]</w:t>
      </w:r>
    </w:p>
    <w:p w14:paraId="403BB1F4" w14:textId="291C7FCF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>Role: [reviewer’s role]</w:t>
      </w:r>
    </w:p>
    <w:p w14:paraId="4D26C62A" w14:textId="24DBE393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 xml:space="preserve">Evaluation period: </w:t>
      </w:r>
    </w:p>
    <w:p w14:paraId="638D2201" w14:textId="66F39E44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 xml:space="preserve">Date: </w:t>
      </w:r>
    </w:p>
    <w:p w14:paraId="2920ACE8" w14:textId="77777777" w:rsidR="009C72FC" w:rsidRPr="008432BB" w:rsidRDefault="009C72FC">
      <w:pPr>
        <w:rPr>
          <w:rFonts w:ascii="Arial" w:hAnsi="Arial" w:cs="Arial"/>
          <w:sz w:val="24"/>
          <w:szCs w:val="24"/>
        </w:rPr>
      </w:pPr>
    </w:p>
    <w:p w14:paraId="40D7DCA3" w14:textId="347C5D16" w:rsidR="007525B4" w:rsidRPr="008432BB" w:rsidRDefault="007525B4" w:rsidP="7F6CCA97">
      <w:pPr>
        <w:rPr>
          <w:rFonts w:ascii="Arial" w:hAnsi="Arial" w:cs="Arial"/>
          <w:sz w:val="24"/>
          <w:szCs w:val="24"/>
          <w:lang w:val="en-US"/>
        </w:rPr>
      </w:pPr>
      <w:r w:rsidRPr="008432BB">
        <w:rPr>
          <w:rFonts w:ascii="Arial" w:hAnsi="Arial" w:cs="Arial"/>
          <w:sz w:val="24"/>
          <w:szCs w:val="24"/>
          <w:lang w:val="en-US"/>
        </w:rPr>
        <w:t xml:space="preserve">On the next page you will assess your </w:t>
      </w:r>
      <w:r w:rsidR="00871FC2" w:rsidRPr="008432BB">
        <w:rPr>
          <w:rFonts w:ascii="Arial" w:hAnsi="Arial" w:cs="Arial"/>
          <w:sz w:val="24"/>
          <w:szCs w:val="24"/>
          <w:lang w:val="en-US"/>
        </w:rPr>
        <w:t>colleague</w:t>
      </w:r>
      <w:r w:rsidRPr="008432BB">
        <w:rPr>
          <w:rFonts w:ascii="Arial" w:hAnsi="Arial" w:cs="Arial"/>
          <w:sz w:val="24"/>
          <w:szCs w:val="24"/>
          <w:lang w:val="en-US"/>
        </w:rPr>
        <w:t>’s performance. Please reflect on their strengths and areas for improvement. Be honest and objective in your responses, as this will help create a clearer picture of their growth and development needs.</w:t>
      </w:r>
      <w:r w:rsidR="00E66078" w:rsidRPr="008432BB">
        <w:rPr>
          <w:rFonts w:ascii="Arial" w:hAnsi="Arial" w:cs="Arial"/>
          <w:sz w:val="24"/>
          <w:szCs w:val="24"/>
          <w:lang w:val="en-US"/>
        </w:rPr>
        <w:t xml:space="preserve"> The </w:t>
      </w:r>
      <w:r w:rsidR="004B5496" w:rsidRPr="008432BB">
        <w:rPr>
          <w:rFonts w:ascii="Arial" w:hAnsi="Arial" w:cs="Arial"/>
          <w:sz w:val="24"/>
          <w:szCs w:val="24"/>
          <w:lang w:val="en-US"/>
        </w:rPr>
        <w:t>colleague</w:t>
      </w:r>
      <w:r w:rsidR="00E66078" w:rsidRPr="008432BB">
        <w:rPr>
          <w:rFonts w:ascii="Arial" w:hAnsi="Arial" w:cs="Arial"/>
          <w:sz w:val="24"/>
          <w:szCs w:val="24"/>
          <w:lang w:val="en-US"/>
        </w:rPr>
        <w:t xml:space="preserve">, their supervisor and </w:t>
      </w:r>
      <w:r w:rsidR="003E29AC" w:rsidRPr="008432BB">
        <w:rPr>
          <w:rFonts w:ascii="Arial" w:hAnsi="Arial" w:cs="Arial"/>
          <w:sz w:val="24"/>
          <w:szCs w:val="24"/>
          <w:lang w:val="en-US"/>
        </w:rPr>
        <w:t>the</w:t>
      </w:r>
      <w:r w:rsidR="004B5496" w:rsidRPr="008432BB">
        <w:rPr>
          <w:rFonts w:ascii="Arial" w:hAnsi="Arial" w:cs="Arial"/>
          <w:sz w:val="24"/>
          <w:szCs w:val="24"/>
          <w:lang w:val="en-US"/>
        </w:rPr>
        <w:t>ir</w:t>
      </w:r>
      <w:r w:rsidR="003E29AC" w:rsidRPr="008432BB">
        <w:rPr>
          <w:rFonts w:ascii="Arial" w:hAnsi="Arial" w:cs="Arial"/>
          <w:sz w:val="24"/>
          <w:szCs w:val="24"/>
          <w:lang w:val="en-US"/>
        </w:rPr>
        <w:t xml:space="preserve"> assessor will see your responses, and it will be used as part</w:t>
      </w:r>
      <w:r w:rsidR="00591D02" w:rsidRPr="008432BB">
        <w:rPr>
          <w:rFonts w:ascii="Arial" w:hAnsi="Arial" w:cs="Arial"/>
          <w:sz w:val="24"/>
          <w:szCs w:val="24"/>
          <w:lang w:val="en-US"/>
        </w:rPr>
        <w:t xml:space="preserve"> </w:t>
      </w:r>
      <w:r w:rsidR="00B503F9" w:rsidRPr="008432BB">
        <w:rPr>
          <w:rFonts w:ascii="Arial" w:hAnsi="Arial" w:cs="Arial"/>
          <w:sz w:val="24"/>
          <w:szCs w:val="24"/>
          <w:lang w:val="en-US"/>
        </w:rPr>
        <w:t>of an assessment for the student to reflect upon</w:t>
      </w:r>
      <w:r w:rsidR="00194572" w:rsidRPr="008432BB">
        <w:rPr>
          <w:rFonts w:ascii="Arial" w:hAnsi="Arial" w:cs="Arial"/>
          <w:sz w:val="24"/>
          <w:szCs w:val="24"/>
          <w:lang w:val="en-US"/>
        </w:rPr>
        <w:t>.</w:t>
      </w:r>
      <w:r w:rsidR="00A33174" w:rsidRPr="008432BB">
        <w:rPr>
          <w:rFonts w:ascii="Arial" w:hAnsi="Arial" w:cs="Arial"/>
          <w:sz w:val="24"/>
          <w:szCs w:val="24"/>
          <w:lang w:val="en-US"/>
        </w:rPr>
        <w:t xml:space="preserve"> If there are concerns with your colleague, 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you </w:t>
      </w:r>
      <w:proofErr w:type="gramStart"/>
      <w:r w:rsidR="002B309C" w:rsidRPr="008432BB">
        <w:rPr>
          <w:rFonts w:ascii="Arial" w:hAnsi="Arial" w:cs="Arial"/>
          <w:sz w:val="24"/>
          <w:szCs w:val="24"/>
          <w:lang w:val="en-US"/>
        </w:rPr>
        <w:t>are able to</w:t>
      </w:r>
      <w:proofErr w:type="gramEnd"/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raise these separately</w:t>
      </w:r>
      <w:r w:rsidR="00F847C7">
        <w:rPr>
          <w:rFonts w:ascii="Arial" w:hAnsi="Arial" w:cs="Arial"/>
          <w:sz w:val="24"/>
          <w:szCs w:val="24"/>
          <w:lang w:val="en-US"/>
        </w:rPr>
        <w:t xml:space="preserve"> – firstly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to their supervisor</w:t>
      </w:r>
      <w:r w:rsidR="0000409E" w:rsidRPr="008432BB">
        <w:rPr>
          <w:rFonts w:ascii="Arial" w:hAnsi="Arial" w:cs="Arial"/>
          <w:sz w:val="24"/>
          <w:szCs w:val="24"/>
          <w:lang w:val="en-US"/>
        </w:rPr>
        <w:t xml:space="preserve"> and/or manager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in the first instance</w:t>
      </w:r>
      <w:r w:rsidR="001F041A">
        <w:rPr>
          <w:rFonts w:ascii="Arial" w:hAnsi="Arial" w:cs="Arial"/>
          <w:sz w:val="24"/>
          <w:szCs w:val="24"/>
          <w:lang w:val="en-US"/>
        </w:rPr>
        <w:t xml:space="preserve">. If this is not resolved, </w:t>
      </w:r>
      <w:r w:rsidR="007F3F47">
        <w:rPr>
          <w:rFonts w:ascii="Arial" w:hAnsi="Arial" w:cs="Arial"/>
          <w:sz w:val="24"/>
          <w:szCs w:val="24"/>
          <w:lang w:val="en-US"/>
        </w:rPr>
        <w:t>concerns can be raised to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</w:t>
      </w:r>
      <w:r w:rsidR="0000409E" w:rsidRPr="008432BB">
        <w:rPr>
          <w:rFonts w:ascii="Arial" w:hAnsi="Arial" w:cs="Arial"/>
          <w:sz w:val="24"/>
          <w:szCs w:val="24"/>
          <w:lang w:val="en-US"/>
        </w:rPr>
        <w:t xml:space="preserve">the College of Optometrists </w:t>
      </w:r>
      <w:r w:rsidR="00E424D6">
        <w:rPr>
          <w:rFonts w:ascii="Arial" w:hAnsi="Arial" w:cs="Arial"/>
          <w:sz w:val="24"/>
          <w:szCs w:val="24"/>
          <w:lang w:val="en-US"/>
        </w:rPr>
        <w:t xml:space="preserve">via the following email address: </w:t>
      </w:r>
      <w:hyperlink r:id="rId11" w:history="1">
        <w:r w:rsidR="00E424D6" w:rsidRPr="001240AD">
          <w:rPr>
            <w:rStyle w:val="Hyperlink"/>
            <w:rFonts w:ascii="Arial" w:hAnsi="Arial" w:cs="Arial"/>
            <w:sz w:val="24"/>
            <w:szCs w:val="24"/>
            <w:lang w:val="en-US"/>
          </w:rPr>
          <w:t>clip@college-optometrists.org</w:t>
        </w:r>
      </w:hyperlink>
      <w:r w:rsidR="00CD1A72">
        <w:rPr>
          <w:rFonts w:ascii="Arial" w:hAnsi="Arial" w:cs="Arial"/>
          <w:sz w:val="24"/>
          <w:szCs w:val="24"/>
          <w:lang w:val="en-US"/>
        </w:rPr>
        <w:t>,</w:t>
      </w:r>
      <w:r w:rsidR="00E424D6">
        <w:rPr>
          <w:rFonts w:ascii="Arial" w:hAnsi="Arial" w:cs="Arial"/>
          <w:sz w:val="24"/>
          <w:szCs w:val="24"/>
          <w:lang w:val="en-US"/>
        </w:rPr>
        <w:t xml:space="preserve"> </w:t>
      </w:r>
      <w:r w:rsidR="0000409E" w:rsidRPr="008432BB">
        <w:rPr>
          <w:rFonts w:ascii="Arial" w:hAnsi="Arial" w:cs="Arial"/>
          <w:sz w:val="24"/>
          <w:szCs w:val="24"/>
          <w:lang w:val="en-US"/>
        </w:rPr>
        <w:t xml:space="preserve">or </w:t>
      </w:r>
      <w:r w:rsidR="005F59F6">
        <w:rPr>
          <w:rFonts w:ascii="Arial" w:hAnsi="Arial" w:cs="Arial"/>
          <w:sz w:val="24"/>
          <w:szCs w:val="24"/>
          <w:lang w:val="en-US"/>
        </w:rPr>
        <w:t xml:space="preserve">concerns can be raised to </w:t>
      </w:r>
      <w:r w:rsidR="0000409E" w:rsidRPr="008432BB">
        <w:rPr>
          <w:rFonts w:ascii="Arial" w:hAnsi="Arial" w:cs="Arial"/>
          <w:sz w:val="24"/>
          <w:szCs w:val="24"/>
          <w:lang w:val="en-US"/>
        </w:rPr>
        <w:t>their University setting</w:t>
      </w:r>
      <w:r w:rsidR="005F59F6">
        <w:rPr>
          <w:rFonts w:ascii="Arial" w:hAnsi="Arial" w:cs="Arial"/>
          <w:sz w:val="24"/>
          <w:szCs w:val="24"/>
          <w:lang w:val="en-US"/>
        </w:rPr>
        <w:t xml:space="preserve"> via the link tutor</w:t>
      </w:r>
      <w:r w:rsidR="0000409E" w:rsidRPr="008432BB">
        <w:rPr>
          <w:rFonts w:ascii="Arial" w:hAnsi="Arial" w:cs="Arial"/>
          <w:sz w:val="24"/>
          <w:szCs w:val="24"/>
          <w:lang w:val="en-US"/>
        </w:rPr>
        <w:t>.</w:t>
      </w:r>
    </w:p>
    <w:p w14:paraId="34382964" w14:textId="77777777" w:rsidR="007525B4" w:rsidRPr="008432BB" w:rsidRDefault="007525B4" w:rsidP="007525B4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b/>
          <w:bCs/>
          <w:sz w:val="24"/>
          <w:szCs w:val="24"/>
          <w:lang w:val="en-US"/>
        </w:rPr>
        <w:t>Instructions:</w:t>
      </w:r>
    </w:p>
    <w:p w14:paraId="6998A270" w14:textId="688FC3F7" w:rsidR="007525B4" w:rsidRPr="008432BB" w:rsidRDefault="007525B4" w:rsidP="007525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u w:val="single"/>
          <w:lang w:val="en-US"/>
        </w:rPr>
        <w:t>Be respectful and supportive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: Focus on giving feedback that will help the person grow. For instance, instead of saying, “You’re always late to </w:t>
      </w:r>
      <w:r w:rsidR="209576E3" w:rsidRPr="008432BB">
        <w:rPr>
          <w:rFonts w:ascii="Arial" w:hAnsi="Arial" w:cs="Arial"/>
          <w:sz w:val="24"/>
          <w:szCs w:val="24"/>
          <w:lang w:val="en-US"/>
        </w:rPr>
        <w:t>team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 meetings,” you could frame it as, “I’ve noticed that when meetings start late, it sometimes affects the flow of the discussion.”</w:t>
      </w:r>
    </w:p>
    <w:p w14:paraId="1F9C9CF9" w14:textId="5101952D" w:rsidR="007525B4" w:rsidRPr="008432BB" w:rsidRDefault="007525B4" w:rsidP="007525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u w:val="single"/>
          <w:lang w:val="en-US"/>
        </w:rPr>
        <w:t>Share how their actions impact you</w:t>
      </w:r>
      <w:r w:rsidRPr="008432BB">
        <w:rPr>
          <w:rFonts w:ascii="Arial" w:hAnsi="Arial" w:cs="Arial"/>
          <w:sz w:val="24"/>
          <w:szCs w:val="24"/>
          <w:lang w:val="en-US"/>
        </w:rPr>
        <w:t>: Since you work closely with the person, explain how their behavior affects the team’s workflow. For example, “When you share your ideas, it helps me think of new solutions too.”</w:t>
      </w:r>
    </w:p>
    <w:p w14:paraId="75A515F5" w14:textId="568C28F7" w:rsidR="002E72B7" w:rsidRPr="008432BB" w:rsidRDefault="007525B4" w:rsidP="00676DD2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8432BB">
        <w:rPr>
          <w:rFonts w:ascii="Arial" w:hAnsi="Arial" w:cs="Arial"/>
          <w:sz w:val="24"/>
          <w:szCs w:val="24"/>
          <w:u w:val="single"/>
          <w:lang w:val="en-US"/>
        </w:rPr>
        <w:t>Offer suggestions for improvement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: Don’t just point out problems—offer ideas for how they can improve. For instance, “If you could </w:t>
      </w:r>
      <w:r w:rsidR="51054BCA" w:rsidRPr="008432BB">
        <w:rPr>
          <w:rFonts w:ascii="Arial" w:hAnsi="Arial" w:cs="Arial"/>
          <w:sz w:val="24"/>
          <w:szCs w:val="24"/>
          <w:lang w:val="en-US"/>
        </w:rPr>
        <w:t>provide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 more </w:t>
      </w:r>
      <w:r w:rsidR="51054BCA" w:rsidRPr="008432BB">
        <w:rPr>
          <w:rFonts w:ascii="Arial" w:hAnsi="Arial" w:cs="Arial"/>
          <w:sz w:val="24"/>
          <w:szCs w:val="24"/>
          <w:lang w:val="en-US"/>
        </w:rPr>
        <w:t>information at handovers</w:t>
      </w:r>
      <w:r w:rsidRPr="008432BB">
        <w:rPr>
          <w:rFonts w:ascii="Arial" w:hAnsi="Arial" w:cs="Arial"/>
          <w:sz w:val="24"/>
          <w:szCs w:val="24"/>
          <w:lang w:val="en-US"/>
        </w:rPr>
        <w:t>, I think it would help us stay more coordinated.”</w:t>
      </w:r>
    </w:p>
    <w:tbl>
      <w:tblPr>
        <w:tblW w:w="13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9"/>
        <w:gridCol w:w="40"/>
        <w:gridCol w:w="5161"/>
        <w:gridCol w:w="376"/>
        <w:gridCol w:w="756"/>
        <w:gridCol w:w="6488"/>
      </w:tblGrid>
      <w:tr w:rsidR="002E72B7" w:rsidRPr="008432BB" w14:paraId="0333B673" w14:textId="77777777" w:rsidTr="7F6CCA97">
        <w:trPr>
          <w:trHeight w:val="408"/>
        </w:trPr>
        <w:tc>
          <w:tcPr>
            <w:tcW w:w="6902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101187B" w14:textId="77777777" w:rsidR="00055051" w:rsidRDefault="00055051" w:rsidP="002E72B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81B8B5A" w14:textId="73CBEAF1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Feedback: 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Rate your </w:t>
            </w:r>
            <w:r w:rsidR="00057878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on the following areas</w:t>
            </w:r>
            <w:r w:rsidR="002C699F"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and provide comments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3BDBE3C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(1 = Needs Improvement, 5 = Excellent)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14:paraId="0EF394EA" w14:textId="77777777" w:rsidR="00055051" w:rsidRDefault="00055051" w:rsidP="7F6CCA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137C2A9" w14:textId="5E91804B" w:rsidR="002E72B7" w:rsidRPr="008432BB" w:rsidRDefault="33C7DFDD" w:rsidP="7F6CCA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Comments</w:t>
            </w:r>
          </w:p>
        </w:tc>
      </w:tr>
      <w:tr w:rsidR="002E72B7" w:rsidRPr="008432BB" w14:paraId="4CD5FA9F" w14:textId="77777777" w:rsidTr="7F6CCA97">
        <w:trPr>
          <w:trHeight w:val="446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1EB005D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#1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F79DE88" w14:textId="10072FFF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Quality of Work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how well your </w:t>
            </w:r>
            <w:r w:rsidR="00057878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delivers high-quality, accurate work.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15AE3CB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6E1BB29" w14:textId="5865474B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0EBEC28F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consistently produces thorough and detailed </w:t>
            </w:r>
            <w:r w:rsidR="7ACDDD81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patient record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s with minimal errors, an example of which is…</w:t>
            </w:r>
          </w:p>
        </w:tc>
      </w:tr>
      <w:tr w:rsidR="002E72B7" w:rsidRPr="008432BB" w14:paraId="171CE755" w14:textId="77777777" w:rsidTr="7F6CCA97">
        <w:trPr>
          <w:trHeight w:val="610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7FC80CD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#2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CE6068C" w14:textId="4F4EBFA4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Timeliness and Dependability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your </w:t>
            </w:r>
            <w:r w:rsidR="00CC206F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’s ability to meet deadlines and reliability in completing tasks.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F960D09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A7F0CDB" w14:textId="4E87FE33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48554FA5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always </w:t>
            </w:r>
            <w:r w:rsidR="6C5A981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attends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work on </w:t>
            </w:r>
            <w:r w:rsidR="6C5A981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time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and </w:t>
            </w:r>
            <w:r w:rsidR="6C5A981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can be depended on to help when needed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, such as when…</w:t>
            </w:r>
          </w:p>
        </w:tc>
      </w:tr>
      <w:tr w:rsidR="002E72B7" w:rsidRPr="008432BB" w14:paraId="7706DA7A" w14:textId="77777777" w:rsidTr="7F6CCA97">
        <w:trPr>
          <w:trHeight w:val="610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AE35D14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#3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F76A0C2" w14:textId="5B211DFF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Problem Solving and Innovation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your </w:t>
            </w:r>
            <w:r w:rsidR="00CC206F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’s ability to think critically and come up with creative solutions.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501F9CF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7D9510A" w14:textId="74F43EC5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0284F274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] is excellent at finding creative approaches to te</w:t>
            </w:r>
            <w:r w:rsidR="65D3AF6C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am 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problems, particularly </w:t>
            </w:r>
            <w:r w:rsidR="4307B5E3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when there are pinch points in the clinical diary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</w:t>
            </w:r>
          </w:p>
        </w:tc>
      </w:tr>
      <w:tr w:rsidR="002E72B7" w:rsidRPr="008432BB" w14:paraId="2D94A740" w14:textId="77777777" w:rsidTr="7F6CCA97"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CF85F19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#4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F6527C3" w14:textId="6791B006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Communication (Verbal and Written)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the clarity and effectiveness of your </w:t>
            </w:r>
            <w:r w:rsidR="00CC206F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’s communication in meetings, emails, and written reports.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6B329F9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25E0FE5" w14:textId="297BCFD9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21CAEE80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clearly presents </w:t>
            </w:r>
            <w:r w:rsidR="518A1454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their 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ideas during team meetings and writes well. Could work on being more concise </w:t>
            </w:r>
            <w:r w:rsidR="0199159E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when verbally </w:t>
            </w:r>
            <w:r w:rsidR="7EE74D07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handing over</w:t>
            </w:r>
            <w:r w:rsidR="0199159E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tasks to others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such as when they…</w:t>
            </w:r>
          </w:p>
        </w:tc>
      </w:tr>
      <w:tr w:rsidR="002E72B7" w:rsidRPr="008432BB" w14:paraId="6E9247E7" w14:textId="77777777" w:rsidTr="7F6CCA97">
        <w:trPr>
          <w:trHeight w:val="610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AE0FAAC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#5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3FD69B4" w14:textId="11BB9CDF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Collaboration and Teamwork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how well your </w:t>
            </w:r>
            <w:r w:rsidR="00CC206F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works with others and contributes to the team’s overall success.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BCD1AB3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686059D" w14:textId="00675479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4AFB417B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] is highly collaborative and frequently supports others in completing their tasks. Occasionally, [</w:t>
            </w:r>
            <w:r w:rsidR="60E53000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</w:t>
            </w:r>
            <w:r w:rsidR="1365010F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struggles to 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delegate </w:t>
            </w:r>
            <w:r w:rsidR="2C297905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to others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, like when they…</w:t>
            </w:r>
          </w:p>
        </w:tc>
      </w:tr>
      <w:tr w:rsidR="002E72B7" w:rsidRPr="008432BB" w14:paraId="714BE1C3" w14:textId="77777777" w:rsidTr="7F6CCA97">
        <w:trPr>
          <w:trHeight w:val="610"/>
        </w:trPr>
        <w:tc>
          <w:tcPr>
            <w:tcW w:w="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CDD4A06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#6</w:t>
            </w:r>
          </w:p>
        </w:tc>
        <w:tc>
          <w:tcPr>
            <w:tcW w:w="559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06DB19A" w14:textId="29D8E7C6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Leadership and Initiative (If Applicable)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. Rate your </w:t>
            </w:r>
            <w:r w:rsidR="005C6D54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’s ability to take charge of </w:t>
            </w:r>
            <w:r w:rsidR="0E603D1B" w:rsidRPr="008432BB">
              <w:rPr>
                <w:rFonts w:ascii="Arial" w:hAnsi="Arial" w:cs="Arial"/>
                <w:sz w:val="24"/>
                <w:szCs w:val="24"/>
                <w:lang w:val="en-US"/>
              </w:rPr>
              <w:t>initiatives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and motivate </w:t>
            </w:r>
            <w:r w:rsidR="7334C106" w:rsidRPr="008432BB">
              <w:rPr>
                <w:rFonts w:ascii="Arial" w:hAnsi="Arial" w:cs="Arial"/>
                <w:sz w:val="24"/>
                <w:szCs w:val="24"/>
                <w:lang w:val="en-US"/>
              </w:rPr>
              <w:t>others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B4350AA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07A5CEF" w14:textId="17612565" w:rsidR="002E72B7" w:rsidRPr="008432BB" w:rsidRDefault="002E72B7" w:rsidP="002E72B7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… Example: [</w:t>
            </w:r>
            <w:r w:rsidR="7CE1B4E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] recently </w:t>
            </w:r>
            <w:r w:rsidR="7A43E91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helped 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le</w:t>
            </w:r>
            <w:r w:rsidR="6E07EE9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a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d a</w:t>
            </w:r>
            <w:r w:rsidR="5187BE79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n initiative on sunglass sales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and </w:t>
            </w:r>
            <w:r w:rsidR="550761F6"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helped train others,</w:t>
            </w:r>
            <w:r w:rsidRPr="008432BB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most notably…</w:t>
            </w:r>
          </w:p>
        </w:tc>
      </w:tr>
      <w:tr w:rsidR="002E72B7" w:rsidRPr="008432BB" w14:paraId="659AF623" w14:textId="77777777" w:rsidTr="7F6CCA97">
        <w:tc>
          <w:tcPr>
            <w:tcW w:w="619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720E4BD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Average Rating:</w:t>
            </w:r>
          </w:p>
        </w:tc>
        <w:tc>
          <w:tcPr>
            <w:tcW w:w="70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3F3DF16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__/5</w:t>
            </w:r>
          </w:p>
        </w:tc>
        <w:tc>
          <w:tcPr>
            <w:tcW w:w="65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DC1F9DB" w14:textId="77777777" w:rsidR="002E72B7" w:rsidRPr="008432BB" w:rsidRDefault="002E72B7" w:rsidP="002E72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</w:p>
        </w:tc>
      </w:tr>
      <w:tr w:rsidR="002C699F" w:rsidRPr="008432BB" w14:paraId="166D1201" w14:textId="77777777" w:rsidTr="7F6CCA97">
        <w:trPr>
          <w:gridAfter w:val="3"/>
          <w:wAfter w:w="7600" w:type="dxa"/>
          <w:trHeight w:val="644"/>
        </w:trPr>
        <w:tc>
          <w:tcPr>
            <w:tcW w:w="582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B7487FA" w14:textId="0E1AAD06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Strengths Summary: 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Highlight the key strengths of your </w:t>
            </w:r>
            <w:r w:rsidR="008A6700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based on the ratings you provided.</w:t>
            </w:r>
          </w:p>
        </w:tc>
      </w:tr>
      <w:tr w:rsidR="002C699F" w:rsidRPr="008432BB" w14:paraId="3C83D313" w14:textId="77777777" w:rsidTr="7F6CCA97">
        <w:trPr>
          <w:gridAfter w:val="3"/>
          <w:wAfter w:w="7600" w:type="dxa"/>
          <w:trHeight w:val="442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1585CA5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5E70D31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[Strength 1]</w:t>
            </w:r>
          </w:p>
        </w:tc>
      </w:tr>
      <w:tr w:rsidR="002C699F" w:rsidRPr="008432BB" w14:paraId="390404A5" w14:textId="77777777" w:rsidTr="7F6CCA97">
        <w:trPr>
          <w:gridAfter w:val="3"/>
          <w:wAfter w:w="7600" w:type="dxa"/>
          <w:trHeight w:val="511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84562BC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8E9902E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[Strength 2]</w:t>
            </w:r>
          </w:p>
        </w:tc>
      </w:tr>
      <w:tr w:rsidR="002C699F" w:rsidRPr="008432BB" w14:paraId="491C3733" w14:textId="77777777" w:rsidTr="7F6CCA97">
        <w:trPr>
          <w:gridAfter w:val="3"/>
          <w:wAfter w:w="7600" w:type="dxa"/>
          <w:trHeight w:val="511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A32F918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08B05AE" w14:textId="77777777" w:rsidR="002C699F" w:rsidRPr="008432BB" w:rsidRDefault="002C699F" w:rsidP="005B7C06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[Strength 3]</w:t>
            </w:r>
          </w:p>
        </w:tc>
      </w:tr>
      <w:tr w:rsidR="002C699F" w:rsidRPr="008432BB" w14:paraId="0826CF6E" w14:textId="77777777" w:rsidTr="7F6CCA97">
        <w:trPr>
          <w:gridAfter w:val="3"/>
          <w:wAfter w:w="7600" w:type="dxa"/>
          <w:trHeight w:val="644"/>
        </w:trPr>
        <w:tc>
          <w:tcPr>
            <w:tcW w:w="582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29BB2DC" w14:textId="57691626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Areas for Improvement Summary: 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Highlight areas where the </w:t>
            </w:r>
            <w:r w:rsidR="008A6700" w:rsidRPr="008432BB">
              <w:rPr>
                <w:rFonts w:ascii="Arial" w:hAnsi="Arial" w:cs="Arial"/>
                <w:sz w:val="24"/>
                <w:szCs w:val="24"/>
                <w:lang w:val="en-US"/>
              </w:rPr>
              <w:t>colleague</w:t>
            </w: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 xml:space="preserve"> could improve. Provide actionable suggestions.</w:t>
            </w:r>
          </w:p>
        </w:tc>
      </w:tr>
      <w:tr w:rsidR="002C699F" w:rsidRPr="008432BB" w14:paraId="270AC767" w14:textId="77777777" w:rsidTr="7F6CCA97">
        <w:trPr>
          <w:gridAfter w:val="3"/>
          <w:wAfter w:w="7600" w:type="dxa"/>
          <w:trHeight w:val="442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3F06835" w14:textId="77777777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8DA8A67" w14:textId="77777777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[Improvement Area 1]</w:t>
            </w:r>
          </w:p>
        </w:tc>
      </w:tr>
      <w:tr w:rsidR="002C699F" w:rsidRPr="008432BB" w14:paraId="6530D01B" w14:textId="77777777" w:rsidTr="7F6CCA97">
        <w:trPr>
          <w:gridAfter w:val="3"/>
          <w:wAfter w:w="7600" w:type="dxa"/>
          <w:trHeight w:val="511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390838C" w14:textId="77777777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A138D7E" w14:textId="77777777" w:rsidR="002C699F" w:rsidRPr="008432BB" w:rsidRDefault="002C699F" w:rsidP="00C939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[Improvement Area 2]</w:t>
            </w:r>
          </w:p>
        </w:tc>
      </w:tr>
      <w:tr w:rsidR="00C939B7" w:rsidRPr="008432BB" w14:paraId="0CC78264" w14:textId="77777777" w:rsidTr="7F6CCA97">
        <w:trPr>
          <w:trHeight w:val="511"/>
        </w:trPr>
        <w:tc>
          <w:tcPr>
            <w:tcW w:w="6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CAC798C" w14:textId="77777777" w:rsidR="00C939B7" w:rsidRPr="008432BB" w:rsidRDefault="00C939B7" w:rsidP="00C939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FBFAC41" w14:textId="77777777" w:rsidR="00C939B7" w:rsidRPr="008432BB" w:rsidRDefault="00C939B7" w:rsidP="00C939B7">
            <w:pPr>
              <w:rPr>
                <w:rFonts w:ascii="Arial" w:hAnsi="Arial" w:cs="Arial"/>
                <w:sz w:val="24"/>
                <w:szCs w:val="24"/>
              </w:rPr>
            </w:pPr>
            <w:r w:rsidRPr="008432BB">
              <w:rPr>
                <w:rFonts w:ascii="Arial" w:hAnsi="Arial" w:cs="Arial"/>
                <w:sz w:val="24"/>
                <w:szCs w:val="24"/>
                <w:lang w:val="en-US"/>
              </w:rPr>
              <w:t>[Improvement Area 3]</w:t>
            </w:r>
          </w:p>
        </w:tc>
        <w:tc>
          <w:tcPr>
            <w:tcW w:w="760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73FFC87" w14:textId="74110A93" w:rsidR="00C939B7" w:rsidRPr="008432BB" w:rsidRDefault="00C939B7" w:rsidP="00C939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BB0766" w14:textId="299AA8A9" w:rsidR="00C939B7" w:rsidRDefault="00C939B7" w:rsidP="00C939B7">
      <w:pPr>
        <w:rPr>
          <w:rFonts w:ascii="Arial" w:hAnsi="Arial" w:cs="Arial"/>
          <w:sz w:val="24"/>
          <w:szCs w:val="24"/>
          <w:lang w:val="en-US"/>
        </w:rPr>
      </w:pPr>
      <w:r w:rsidRPr="008432BB">
        <w:rPr>
          <w:rFonts w:ascii="Arial" w:hAnsi="Arial" w:cs="Arial"/>
          <w:b/>
          <w:bCs/>
          <w:sz w:val="24"/>
          <w:szCs w:val="24"/>
          <w:lang w:val="en-US"/>
        </w:rPr>
        <w:t xml:space="preserve">Final Comments and Suggestions: </w:t>
      </w:r>
      <w:r w:rsidRPr="008432BB">
        <w:rPr>
          <w:rFonts w:ascii="Arial" w:hAnsi="Arial" w:cs="Arial"/>
          <w:sz w:val="24"/>
          <w:szCs w:val="24"/>
          <w:lang w:val="en-US"/>
        </w:rPr>
        <w:t xml:space="preserve">Offer any additional comments or suggestions that could help your </w:t>
      </w:r>
      <w:r w:rsidR="008A6700" w:rsidRPr="008432BB">
        <w:rPr>
          <w:rFonts w:ascii="Arial" w:hAnsi="Arial" w:cs="Arial"/>
          <w:sz w:val="24"/>
          <w:szCs w:val="24"/>
          <w:lang w:val="en-US"/>
        </w:rPr>
        <w:t xml:space="preserve">colleague </w:t>
      </w:r>
      <w:r w:rsidRPr="008432BB">
        <w:rPr>
          <w:rFonts w:ascii="Arial" w:hAnsi="Arial" w:cs="Arial"/>
          <w:sz w:val="24"/>
          <w:szCs w:val="24"/>
          <w:lang w:val="en-US"/>
        </w:rPr>
        <w:t>improve or grow in their role.</w:t>
      </w:r>
    </w:p>
    <w:p w14:paraId="08C2A690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7DB081DB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2307886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5EA1D590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47DD5E73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7EC6A79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4C751465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04A68BC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4D95CE7B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4DF46298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2CDA158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FF4AB27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57D351EC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9889896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F46686C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399F0292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3FE59FF6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2EECE115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9609393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5C0372DD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28DD0FFC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769963DD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B47C044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D88BC6A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71D33678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25CF5F61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2B98A23F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05BDD2A4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52744C10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7F9DD109" w14:textId="77777777" w:rsidR="006804BD" w:rsidRDefault="006804BD" w:rsidP="00C939B7">
      <w:pPr>
        <w:rPr>
          <w:rFonts w:ascii="Arial" w:hAnsi="Arial" w:cs="Arial"/>
          <w:sz w:val="24"/>
          <w:szCs w:val="24"/>
          <w:lang w:val="en-US"/>
        </w:rPr>
      </w:pPr>
    </w:p>
    <w:p w14:paraId="635C7121" w14:textId="77777777" w:rsidR="006804BD" w:rsidRPr="008432BB" w:rsidRDefault="006804BD" w:rsidP="00C939B7">
      <w:pPr>
        <w:rPr>
          <w:rFonts w:ascii="Arial" w:hAnsi="Arial" w:cs="Arial"/>
          <w:sz w:val="24"/>
          <w:szCs w:val="24"/>
        </w:rPr>
      </w:pPr>
    </w:p>
    <w:p w14:paraId="3F0A7A72" w14:textId="77777777" w:rsidR="002E72B7" w:rsidRPr="008432BB" w:rsidRDefault="002E72B7">
      <w:pPr>
        <w:rPr>
          <w:rFonts w:ascii="Arial" w:hAnsi="Arial" w:cs="Arial"/>
          <w:sz w:val="24"/>
          <w:szCs w:val="24"/>
        </w:rPr>
      </w:pPr>
    </w:p>
    <w:p w14:paraId="0A37501D" w14:textId="77777777" w:rsidR="009F2320" w:rsidRPr="008432BB" w:rsidRDefault="009F2320">
      <w:pPr>
        <w:rPr>
          <w:rFonts w:ascii="Arial" w:hAnsi="Arial" w:cs="Arial"/>
          <w:sz w:val="24"/>
          <w:szCs w:val="24"/>
        </w:rPr>
      </w:pPr>
    </w:p>
    <w:p w14:paraId="639281FA" w14:textId="6A803ED6" w:rsidR="0055269E" w:rsidRPr="006804BD" w:rsidRDefault="006804BD" w:rsidP="006804BD">
      <w:pPr>
        <w:jc w:val="right"/>
        <w:rPr>
          <w:rFonts w:ascii="Arial" w:hAnsi="Arial" w:cs="Arial"/>
          <w:bCs/>
          <w:sz w:val="20"/>
          <w:szCs w:val="20"/>
        </w:rPr>
      </w:pPr>
      <w:r w:rsidRPr="006804BD">
        <w:rPr>
          <w:rFonts w:ascii="Arial" w:hAnsi="Arial" w:cs="Arial"/>
          <w:bCs/>
          <w:sz w:val="20"/>
          <w:szCs w:val="20"/>
        </w:rPr>
        <w:t>© College of Optometrists, 2025</w:t>
      </w:r>
    </w:p>
    <w:sectPr w:rsidR="0055269E" w:rsidRPr="006804BD" w:rsidSect="002E21CF"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DD8F" w14:textId="77777777" w:rsidR="001A528C" w:rsidRDefault="001A528C" w:rsidP="009F2320">
      <w:pPr>
        <w:spacing w:after="0" w:line="240" w:lineRule="auto"/>
      </w:pPr>
      <w:r>
        <w:separator/>
      </w:r>
    </w:p>
  </w:endnote>
  <w:endnote w:type="continuationSeparator" w:id="0">
    <w:p w14:paraId="744ECE92" w14:textId="77777777" w:rsidR="001A528C" w:rsidRDefault="001A528C" w:rsidP="009F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015E" w14:textId="77777777" w:rsidR="001A528C" w:rsidRDefault="001A528C" w:rsidP="009F2320">
      <w:pPr>
        <w:spacing w:after="0" w:line="240" w:lineRule="auto"/>
      </w:pPr>
      <w:r>
        <w:separator/>
      </w:r>
    </w:p>
  </w:footnote>
  <w:footnote w:type="continuationSeparator" w:id="0">
    <w:p w14:paraId="7F52A95E" w14:textId="77777777" w:rsidR="001A528C" w:rsidRDefault="001A528C" w:rsidP="009F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6A5C"/>
    <w:multiLevelType w:val="hybridMultilevel"/>
    <w:tmpl w:val="33B62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C21A0"/>
    <w:multiLevelType w:val="hybridMultilevel"/>
    <w:tmpl w:val="3A2CF45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F041290"/>
    <w:multiLevelType w:val="multilevel"/>
    <w:tmpl w:val="B434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6029F"/>
    <w:multiLevelType w:val="hybridMultilevel"/>
    <w:tmpl w:val="7E0E60EA"/>
    <w:lvl w:ilvl="0" w:tplc="812AB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8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DCCE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EE3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44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88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E20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0E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6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945216">
    <w:abstractNumId w:val="2"/>
  </w:num>
  <w:num w:numId="2" w16cid:durableId="2027974144">
    <w:abstractNumId w:val="0"/>
  </w:num>
  <w:num w:numId="3" w16cid:durableId="1436025580">
    <w:abstractNumId w:val="1"/>
  </w:num>
  <w:num w:numId="4" w16cid:durableId="1812096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20"/>
    <w:rsid w:val="0000409E"/>
    <w:rsid w:val="00055051"/>
    <w:rsid w:val="00057878"/>
    <w:rsid w:val="00090AC6"/>
    <w:rsid w:val="00092143"/>
    <w:rsid w:val="000A4D43"/>
    <w:rsid w:val="000F1226"/>
    <w:rsid w:val="001037D5"/>
    <w:rsid w:val="00166607"/>
    <w:rsid w:val="00181CCF"/>
    <w:rsid w:val="00194572"/>
    <w:rsid w:val="001A528C"/>
    <w:rsid w:val="001C40A9"/>
    <w:rsid w:val="001F041A"/>
    <w:rsid w:val="002562FC"/>
    <w:rsid w:val="002B1C6A"/>
    <w:rsid w:val="002B309C"/>
    <w:rsid w:val="002C699F"/>
    <w:rsid w:val="002D3284"/>
    <w:rsid w:val="002E21CF"/>
    <w:rsid w:val="002E72B7"/>
    <w:rsid w:val="003412A7"/>
    <w:rsid w:val="00387E5F"/>
    <w:rsid w:val="003A45EF"/>
    <w:rsid w:val="003D58C5"/>
    <w:rsid w:val="003E29AC"/>
    <w:rsid w:val="004036B0"/>
    <w:rsid w:val="00443591"/>
    <w:rsid w:val="00494273"/>
    <w:rsid w:val="004B5496"/>
    <w:rsid w:val="004D0763"/>
    <w:rsid w:val="004D52D2"/>
    <w:rsid w:val="004F3357"/>
    <w:rsid w:val="0055269E"/>
    <w:rsid w:val="0055721B"/>
    <w:rsid w:val="00591D02"/>
    <w:rsid w:val="005A707B"/>
    <w:rsid w:val="005B5FB4"/>
    <w:rsid w:val="005B7C06"/>
    <w:rsid w:val="005C6D54"/>
    <w:rsid w:val="005D3F6E"/>
    <w:rsid w:val="005F59F6"/>
    <w:rsid w:val="006153DC"/>
    <w:rsid w:val="00676DD2"/>
    <w:rsid w:val="006804BD"/>
    <w:rsid w:val="00686CB9"/>
    <w:rsid w:val="006E2942"/>
    <w:rsid w:val="006E436F"/>
    <w:rsid w:val="00746CE0"/>
    <w:rsid w:val="007525B4"/>
    <w:rsid w:val="007F3F47"/>
    <w:rsid w:val="00841A68"/>
    <w:rsid w:val="008432BB"/>
    <w:rsid w:val="00864F01"/>
    <w:rsid w:val="00871FC2"/>
    <w:rsid w:val="00890452"/>
    <w:rsid w:val="008A6700"/>
    <w:rsid w:val="008E4D95"/>
    <w:rsid w:val="00900D23"/>
    <w:rsid w:val="00932DC8"/>
    <w:rsid w:val="00942702"/>
    <w:rsid w:val="0097023D"/>
    <w:rsid w:val="0099107F"/>
    <w:rsid w:val="00996552"/>
    <w:rsid w:val="009C72FC"/>
    <w:rsid w:val="009F2320"/>
    <w:rsid w:val="00A27FD5"/>
    <w:rsid w:val="00A33174"/>
    <w:rsid w:val="00A43272"/>
    <w:rsid w:val="00A82720"/>
    <w:rsid w:val="00AA6BF3"/>
    <w:rsid w:val="00AE3651"/>
    <w:rsid w:val="00AF0E11"/>
    <w:rsid w:val="00B1471D"/>
    <w:rsid w:val="00B358F2"/>
    <w:rsid w:val="00B36745"/>
    <w:rsid w:val="00B36D99"/>
    <w:rsid w:val="00B503F9"/>
    <w:rsid w:val="00B8269C"/>
    <w:rsid w:val="00B93B7A"/>
    <w:rsid w:val="00C03BC0"/>
    <w:rsid w:val="00C339DB"/>
    <w:rsid w:val="00C44AD6"/>
    <w:rsid w:val="00C939B7"/>
    <w:rsid w:val="00CC206F"/>
    <w:rsid w:val="00CC36B2"/>
    <w:rsid w:val="00CD1A72"/>
    <w:rsid w:val="00E36C23"/>
    <w:rsid w:val="00E40E66"/>
    <w:rsid w:val="00E424D6"/>
    <w:rsid w:val="00E66078"/>
    <w:rsid w:val="00E87C7F"/>
    <w:rsid w:val="00E9200C"/>
    <w:rsid w:val="00F60195"/>
    <w:rsid w:val="00F847C7"/>
    <w:rsid w:val="00FA2A92"/>
    <w:rsid w:val="00FA62E0"/>
    <w:rsid w:val="00FC2366"/>
    <w:rsid w:val="0199159E"/>
    <w:rsid w:val="02060157"/>
    <w:rsid w:val="0284F274"/>
    <w:rsid w:val="043D77F9"/>
    <w:rsid w:val="0E603D1B"/>
    <w:rsid w:val="0EBEC28F"/>
    <w:rsid w:val="1365010F"/>
    <w:rsid w:val="14245FE0"/>
    <w:rsid w:val="166D836B"/>
    <w:rsid w:val="1689F49C"/>
    <w:rsid w:val="18988DA1"/>
    <w:rsid w:val="1BB01FE2"/>
    <w:rsid w:val="209576E3"/>
    <w:rsid w:val="21CAEE80"/>
    <w:rsid w:val="23A8E19E"/>
    <w:rsid w:val="285634BF"/>
    <w:rsid w:val="2BDCB861"/>
    <w:rsid w:val="2C281628"/>
    <w:rsid w:val="2C297905"/>
    <w:rsid w:val="2E1D3CC5"/>
    <w:rsid w:val="33C7DFDD"/>
    <w:rsid w:val="360D1930"/>
    <w:rsid w:val="3F58C2F0"/>
    <w:rsid w:val="41AC7C2F"/>
    <w:rsid w:val="4307B5E3"/>
    <w:rsid w:val="48554FA5"/>
    <w:rsid w:val="4AFB417B"/>
    <w:rsid w:val="4B4A54A0"/>
    <w:rsid w:val="51054BCA"/>
    <w:rsid w:val="5187BE79"/>
    <w:rsid w:val="518A1454"/>
    <w:rsid w:val="538CEF2A"/>
    <w:rsid w:val="550761F6"/>
    <w:rsid w:val="5ADD0E6C"/>
    <w:rsid w:val="5D19F572"/>
    <w:rsid w:val="5D5F8BA3"/>
    <w:rsid w:val="60E53000"/>
    <w:rsid w:val="65D3AF6C"/>
    <w:rsid w:val="661B8E23"/>
    <w:rsid w:val="69A43E9A"/>
    <w:rsid w:val="6C5A9816"/>
    <w:rsid w:val="6CE5F33A"/>
    <w:rsid w:val="6D3142E2"/>
    <w:rsid w:val="6E07EE96"/>
    <w:rsid w:val="7334C106"/>
    <w:rsid w:val="7514EE34"/>
    <w:rsid w:val="7A43E916"/>
    <w:rsid w:val="7ACDDD81"/>
    <w:rsid w:val="7CE1B4E6"/>
    <w:rsid w:val="7EE74D07"/>
    <w:rsid w:val="7F6CC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14B4"/>
  <w15:chartTrackingRefBased/>
  <w15:docId w15:val="{65DAB917-AB1F-4FF8-B53E-3CED24D4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2BB"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2BB"/>
    <w:pPr>
      <w:keepNext/>
      <w:keepLines/>
      <w:spacing w:before="120" w:after="80" w:line="240" w:lineRule="auto"/>
      <w:outlineLvl w:val="1"/>
    </w:pPr>
    <w:rPr>
      <w:rFonts w:ascii="Arial" w:eastAsiaTheme="majorEastAsia" w:hAnsi="Arial" w:cstheme="majorBidi"/>
      <w:b/>
      <w:kern w:val="2"/>
      <w:sz w:val="24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20"/>
  </w:style>
  <w:style w:type="paragraph" w:styleId="Footer">
    <w:name w:val="footer"/>
    <w:basedOn w:val="Normal"/>
    <w:link w:val="FooterChar"/>
    <w:uiPriority w:val="99"/>
    <w:unhideWhenUsed/>
    <w:rsid w:val="009F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20"/>
  </w:style>
  <w:style w:type="character" w:styleId="Hyperlink">
    <w:name w:val="Hyperlink"/>
    <w:basedOn w:val="DefaultParagraphFont"/>
    <w:uiPriority w:val="99"/>
    <w:unhideWhenUsed/>
    <w:rsid w:val="0055269E"/>
    <w:rPr>
      <w:color w:val="0000FF"/>
      <w:u w:val="single"/>
    </w:rPr>
  </w:style>
  <w:style w:type="table" w:styleId="TableGrid">
    <w:name w:val="Table Grid"/>
    <w:basedOn w:val="TableNormal"/>
    <w:uiPriority w:val="59"/>
    <w:rsid w:val="0055269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69E"/>
    <w:pPr>
      <w:spacing w:after="0" w:line="240" w:lineRule="auto"/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5269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32B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432BB"/>
    <w:rPr>
      <w:rFonts w:ascii="Arial" w:eastAsiaTheme="majorEastAsia" w:hAnsi="Arial" w:cstheme="majorBidi"/>
      <w:b/>
      <w:kern w:val="2"/>
      <w:sz w:val="24"/>
      <w:szCs w:val="3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0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ip@college-optometrist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0c42109a37aa28af6bc65d9c66882700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0f902b3a0f7096c10d04b0fa4cb05ac5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F0E77-5D6F-4706-A0C8-9DF60EEE0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81F74-6125-44C9-99F5-5B5C3FCBD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4886D-051A-47BB-83F9-A3687E37B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607</Words>
  <Characters>3461</Characters>
  <Application>Microsoft Office Word</Application>
  <DocSecurity>0</DocSecurity>
  <Lines>28</Lines>
  <Paragraphs>8</Paragraphs>
  <ScaleCrop>false</ScaleCrop>
  <Company>.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Duggan</dc:creator>
  <cp:keywords/>
  <dc:description/>
  <cp:lastModifiedBy>Martyn Jones</cp:lastModifiedBy>
  <cp:revision>49</cp:revision>
  <dcterms:created xsi:type="dcterms:W3CDTF">2025-05-20T15:36:00Z</dcterms:created>
  <dcterms:modified xsi:type="dcterms:W3CDTF">2026-03-02T10:11:00Z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0x0101003732789DCB7F61479463670ADB3DC6A7</vt:lpwstr>
  </property>
</Properties>
</file>