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8D7AD" w14:textId="77777777" w:rsidR="006D36DF" w:rsidRPr="006D36DF" w:rsidRDefault="006D36DF" w:rsidP="009B2710">
      <w:pPr>
        <w:pStyle w:val="Heading1"/>
        <w:rPr>
          <w:rFonts w:ascii="Arial" w:hAnsi="Arial" w:cs="Arial"/>
          <w:noProof/>
          <w:sz w:val="24"/>
          <w:szCs w:val="24"/>
        </w:rPr>
      </w:pPr>
    </w:p>
    <w:p w14:paraId="07967CCB" w14:textId="05D952C2" w:rsidR="00FF3A0A" w:rsidRDefault="00FD1764" w:rsidP="009B2710">
      <w:pPr>
        <w:pStyle w:val="Heading1"/>
        <w:rPr>
          <w:rFonts w:ascii="Arial" w:hAnsi="Arial" w:cs="Arial"/>
          <w:color w:val="auto"/>
          <w:sz w:val="24"/>
          <w:szCs w:val="24"/>
        </w:rPr>
      </w:pPr>
      <w:r>
        <w:rPr>
          <w:b/>
          <w:noProof/>
          <w:sz w:val="28"/>
          <w:szCs w:val="28"/>
          <w:lang w:eastAsia="en-GB"/>
        </w:rPr>
        <w:drawing>
          <wp:inline distT="0" distB="0" distL="0" distR="0" wp14:anchorId="7D4895C1" wp14:editId="64A61B4A">
            <wp:extent cx="3048000" cy="774065"/>
            <wp:effectExtent l="0" t="0" r="0" b="6985"/>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774065"/>
                    </a:xfrm>
                    <a:prstGeom prst="rect">
                      <a:avLst/>
                    </a:prstGeom>
                    <a:noFill/>
                  </pic:spPr>
                </pic:pic>
              </a:graphicData>
            </a:graphic>
          </wp:inline>
        </w:drawing>
      </w:r>
    </w:p>
    <w:p w14:paraId="71C00EBC" w14:textId="77777777" w:rsidR="00FD1764" w:rsidRDefault="00FD1764" w:rsidP="009B2710">
      <w:pPr>
        <w:pStyle w:val="Heading1"/>
        <w:rPr>
          <w:rFonts w:ascii="Arial" w:hAnsi="Arial" w:cs="Arial"/>
          <w:color w:val="auto"/>
          <w:sz w:val="24"/>
          <w:szCs w:val="24"/>
        </w:rPr>
      </w:pPr>
    </w:p>
    <w:p w14:paraId="1E542190" w14:textId="77777777" w:rsidR="00FD1764" w:rsidRDefault="00FD1764" w:rsidP="009B2710">
      <w:pPr>
        <w:pStyle w:val="Heading1"/>
        <w:rPr>
          <w:rFonts w:ascii="Arial" w:hAnsi="Arial" w:cs="Arial"/>
          <w:color w:val="auto"/>
          <w:sz w:val="24"/>
          <w:szCs w:val="24"/>
        </w:rPr>
      </w:pPr>
    </w:p>
    <w:p w14:paraId="5EAF77A6" w14:textId="5FB4DE0E" w:rsidR="009B2710" w:rsidRPr="00FD1764" w:rsidRDefault="009B2710" w:rsidP="00A15F30">
      <w:pPr>
        <w:pStyle w:val="Heading1"/>
        <w:ind w:firstLine="284"/>
        <w:rPr>
          <w:rFonts w:ascii="Arial" w:hAnsi="Arial" w:cs="Arial"/>
          <w:b/>
          <w:bCs/>
          <w:color w:val="auto"/>
          <w:sz w:val="32"/>
          <w:szCs w:val="32"/>
        </w:rPr>
      </w:pPr>
      <w:r w:rsidRPr="00FD1764">
        <w:rPr>
          <w:rFonts w:ascii="Arial" w:hAnsi="Arial" w:cs="Arial"/>
          <w:b/>
          <w:bCs/>
          <w:color w:val="auto"/>
          <w:sz w:val="32"/>
          <w:szCs w:val="32"/>
        </w:rPr>
        <w:t>Clinical Learning in Practice</w:t>
      </w:r>
      <w:r w:rsidR="009868A5" w:rsidRPr="00FD1764">
        <w:rPr>
          <w:rFonts w:ascii="Arial" w:hAnsi="Arial" w:cs="Arial"/>
          <w:b/>
          <w:bCs/>
          <w:color w:val="auto"/>
          <w:sz w:val="32"/>
          <w:szCs w:val="32"/>
        </w:rPr>
        <w:t xml:space="preserve"> </w:t>
      </w:r>
      <w:r w:rsidR="00414402">
        <w:rPr>
          <w:rFonts w:ascii="Arial" w:hAnsi="Arial" w:cs="Arial"/>
          <w:b/>
          <w:bCs/>
          <w:color w:val="auto"/>
          <w:sz w:val="32"/>
          <w:szCs w:val="32"/>
        </w:rPr>
        <w:t xml:space="preserve">(CLiP) </w:t>
      </w:r>
      <w:r w:rsidR="00FF3A0A" w:rsidRPr="00FD1764">
        <w:rPr>
          <w:rFonts w:ascii="Arial" w:hAnsi="Arial" w:cs="Arial"/>
          <w:b/>
          <w:bCs/>
          <w:color w:val="auto"/>
          <w:sz w:val="32"/>
          <w:szCs w:val="32"/>
        </w:rPr>
        <w:t xml:space="preserve">Part </w:t>
      </w:r>
      <w:r w:rsidR="009868A5" w:rsidRPr="00FD1764">
        <w:rPr>
          <w:rFonts w:ascii="Arial" w:hAnsi="Arial" w:cs="Arial"/>
          <w:b/>
          <w:bCs/>
          <w:color w:val="auto"/>
          <w:sz w:val="32"/>
          <w:szCs w:val="32"/>
        </w:rPr>
        <w:t>1</w:t>
      </w:r>
    </w:p>
    <w:p w14:paraId="73322835" w14:textId="3D9CB5EF" w:rsidR="00A84715" w:rsidRDefault="00CC291E" w:rsidP="00A15F30">
      <w:pPr>
        <w:pStyle w:val="Heading2"/>
        <w:ind w:firstLine="284"/>
        <w:rPr>
          <w:rFonts w:cs="Arial"/>
          <w:sz w:val="32"/>
        </w:rPr>
      </w:pPr>
      <w:r w:rsidRPr="00575301">
        <w:rPr>
          <w:rFonts w:cs="Arial"/>
          <w:sz w:val="32"/>
        </w:rPr>
        <w:t>Service Evaluation Project</w:t>
      </w:r>
      <w:r w:rsidR="00CA4849" w:rsidRPr="00575301">
        <w:rPr>
          <w:rFonts w:cs="Arial"/>
          <w:sz w:val="32"/>
        </w:rPr>
        <w:t xml:space="preserve"> </w:t>
      </w:r>
      <w:r w:rsidR="008273B6">
        <w:rPr>
          <w:rFonts w:cs="Arial"/>
          <w:sz w:val="32"/>
        </w:rPr>
        <w:t xml:space="preserve">– </w:t>
      </w:r>
      <w:r w:rsidR="003A3D6C">
        <w:rPr>
          <w:rFonts w:cs="Arial"/>
          <w:sz w:val="32"/>
        </w:rPr>
        <w:t>W</w:t>
      </w:r>
      <w:r w:rsidR="007963A1">
        <w:rPr>
          <w:rFonts w:cs="Arial"/>
          <w:sz w:val="32"/>
        </w:rPr>
        <w:t>orkbook template</w:t>
      </w:r>
    </w:p>
    <w:p w14:paraId="1946B850" w14:textId="77777777" w:rsidR="00575301" w:rsidRDefault="00575301" w:rsidP="00A15F30">
      <w:pPr>
        <w:ind w:firstLine="284"/>
      </w:pPr>
    </w:p>
    <w:p w14:paraId="77F335A0" w14:textId="7A83C4C2" w:rsidR="00575301" w:rsidRPr="00575301" w:rsidRDefault="00057BF2" w:rsidP="00A15F30">
      <w:pPr>
        <w:ind w:firstLine="284"/>
        <w:rPr>
          <w:rFonts w:ascii="Arial" w:hAnsi="Arial" w:cs="Arial"/>
          <w:b/>
          <w:bCs/>
          <w:sz w:val="32"/>
          <w:szCs w:val="32"/>
        </w:rPr>
      </w:pPr>
      <w:r>
        <w:rPr>
          <w:rFonts w:ascii="Arial" w:hAnsi="Arial" w:cs="Arial"/>
          <w:b/>
          <w:bCs/>
          <w:sz w:val="32"/>
          <w:szCs w:val="32"/>
        </w:rPr>
        <w:t>August</w:t>
      </w:r>
      <w:r w:rsidR="00575301" w:rsidRPr="00575301">
        <w:rPr>
          <w:rFonts w:ascii="Arial" w:hAnsi="Arial" w:cs="Arial"/>
          <w:b/>
          <w:bCs/>
          <w:sz w:val="32"/>
          <w:szCs w:val="32"/>
        </w:rPr>
        <w:t xml:space="preserve"> 2025</w:t>
      </w:r>
    </w:p>
    <w:p w14:paraId="3DD433A9" w14:textId="77777777" w:rsidR="00FD1764" w:rsidRDefault="00FD1764">
      <w:pPr>
        <w:spacing w:after="160" w:line="259" w:lineRule="auto"/>
        <w:rPr>
          <w:rFonts w:ascii="Arial" w:eastAsiaTheme="majorEastAsia" w:hAnsi="Arial" w:cs="Arial"/>
          <w:sz w:val="24"/>
          <w:szCs w:val="24"/>
        </w:rPr>
      </w:pPr>
      <w:r>
        <w:rPr>
          <w:rFonts w:ascii="Arial" w:hAnsi="Arial" w:cs="Arial"/>
          <w:sz w:val="24"/>
          <w:szCs w:val="24"/>
        </w:rPr>
        <w:br w:type="page"/>
      </w:r>
    </w:p>
    <w:p w14:paraId="0FD1C6B6" w14:textId="6CE1761E" w:rsidR="00D00E49" w:rsidRPr="006D36DF" w:rsidRDefault="005434F8" w:rsidP="00AE655B">
      <w:pPr>
        <w:pStyle w:val="Heading2"/>
        <w:jc w:val="center"/>
      </w:pPr>
      <w:r w:rsidRPr="006D36DF">
        <w:lastRenderedPageBreak/>
        <w:t>Service Evaluation Project workbook</w:t>
      </w:r>
    </w:p>
    <w:tbl>
      <w:tblPr>
        <w:tblStyle w:val="TableGrid"/>
        <w:tblW w:w="0" w:type="auto"/>
        <w:tblLook w:val="04A0" w:firstRow="1" w:lastRow="0" w:firstColumn="1" w:lastColumn="0" w:noHBand="0" w:noVBand="1"/>
      </w:tblPr>
      <w:tblGrid>
        <w:gridCol w:w="10456"/>
      </w:tblGrid>
      <w:tr w:rsidR="006C38EC" w:rsidRPr="006D36DF" w14:paraId="5D8E9F1A" w14:textId="77777777" w:rsidTr="006C38EC">
        <w:tc>
          <w:tcPr>
            <w:tcW w:w="10456" w:type="dxa"/>
          </w:tcPr>
          <w:p w14:paraId="3C56808E" w14:textId="715F9C61" w:rsidR="006C38EC" w:rsidRPr="006D36DF" w:rsidRDefault="00435BA6" w:rsidP="00435BA6">
            <w:pPr>
              <w:pStyle w:val="Heading2"/>
              <w:rPr>
                <w:rFonts w:cs="Arial"/>
                <w:szCs w:val="24"/>
              </w:rPr>
            </w:pPr>
            <w:r w:rsidRPr="006D36DF">
              <w:rPr>
                <w:rFonts w:cs="Arial"/>
                <w:szCs w:val="24"/>
              </w:rPr>
              <w:t>Data</w:t>
            </w:r>
            <w:r w:rsidR="00B60621" w:rsidRPr="006D36DF">
              <w:rPr>
                <w:rFonts w:cs="Arial"/>
                <w:szCs w:val="24"/>
              </w:rPr>
              <w:t xml:space="preserve"> – Collection, Analysis and Evaluation</w:t>
            </w:r>
          </w:p>
        </w:tc>
      </w:tr>
      <w:tr w:rsidR="006C38EC" w:rsidRPr="006D36DF" w14:paraId="523D6A24" w14:textId="77777777" w:rsidTr="006C38EC">
        <w:tc>
          <w:tcPr>
            <w:tcW w:w="10456" w:type="dxa"/>
          </w:tcPr>
          <w:p w14:paraId="0F0476E4" w14:textId="2FC5768C" w:rsidR="006C38EC" w:rsidRPr="006D36DF" w:rsidRDefault="00B60621" w:rsidP="002B1833">
            <w:pPr>
              <w:spacing w:after="160" w:line="259" w:lineRule="auto"/>
              <w:rPr>
                <w:rFonts w:ascii="Arial" w:hAnsi="Arial" w:cs="Arial"/>
                <w:sz w:val="24"/>
                <w:szCs w:val="24"/>
              </w:rPr>
            </w:pPr>
            <w:r w:rsidRPr="006D36DF">
              <w:rPr>
                <w:rFonts w:ascii="Arial" w:hAnsi="Arial" w:cs="Arial"/>
                <w:b/>
                <w:bCs/>
                <w:sz w:val="24"/>
                <w:szCs w:val="24"/>
              </w:rPr>
              <w:t>Collection:</w:t>
            </w:r>
            <w:r w:rsidRPr="006D36DF">
              <w:rPr>
                <w:rFonts w:ascii="Arial" w:hAnsi="Arial" w:cs="Arial"/>
                <w:sz w:val="24"/>
                <w:szCs w:val="24"/>
              </w:rPr>
              <w:t xml:space="preserve"> </w:t>
            </w:r>
            <w:r w:rsidR="00435BA6" w:rsidRPr="006D36DF">
              <w:rPr>
                <w:rFonts w:ascii="Arial" w:hAnsi="Arial" w:cs="Arial"/>
                <w:sz w:val="24"/>
                <w:szCs w:val="24"/>
              </w:rPr>
              <w:t xml:space="preserve">Describe </w:t>
            </w:r>
            <w:r w:rsidR="007175E6" w:rsidRPr="006D36DF">
              <w:rPr>
                <w:rFonts w:ascii="Arial" w:hAnsi="Arial" w:cs="Arial"/>
                <w:sz w:val="24"/>
                <w:szCs w:val="24"/>
              </w:rPr>
              <w:t>how you</w:t>
            </w:r>
            <w:r w:rsidR="00435BA6" w:rsidRPr="006D36DF">
              <w:rPr>
                <w:rFonts w:ascii="Arial" w:hAnsi="Arial" w:cs="Arial"/>
                <w:sz w:val="24"/>
                <w:szCs w:val="24"/>
              </w:rPr>
              <w:t xml:space="preserve"> </w:t>
            </w:r>
            <w:r w:rsidR="00F46EA1" w:rsidRPr="006D36DF">
              <w:rPr>
                <w:rFonts w:ascii="Arial" w:hAnsi="Arial" w:cs="Arial"/>
                <w:sz w:val="24"/>
                <w:szCs w:val="24"/>
              </w:rPr>
              <w:t>identif</w:t>
            </w:r>
            <w:r w:rsidR="007175E6" w:rsidRPr="006D36DF">
              <w:rPr>
                <w:rFonts w:ascii="Arial" w:hAnsi="Arial" w:cs="Arial"/>
                <w:sz w:val="24"/>
                <w:szCs w:val="24"/>
              </w:rPr>
              <w:t>ied</w:t>
            </w:r>
            <w:r w:rsidR="00F46EA1" w:rsidRPr="006D36DF">
              <w:rPr>
                <w:rFonts w:ascii="Arial" w:hAnsi="Arial" w:cs="Arial"/>
                <w:sz w:val="24"/>
                <w:szCs w:val="24"/>
              </w:rPr>
              <w:t xml:space="preserve"> data that met your specification, and process</w:t>
            </w:r>
            <w:r w:rsidR="007175E6" w:rsidRPr="006D36DF">
              <w:rPr>
                <w:rFonts w:ascii="Arial" w:hAnsi="Arial" w:cs="Arial"/>
                <w:sz w:val="24"/>
                <w:szCs w:val="24"/>
              </w:rPr>
              <w:t>ed</w:t>
            </w:r>
            <w:r w:rsidR="00F46EA1" w:rsidRPr="006D36DF">
              <w:rPr>
                <w:rFonts w:ascii="Arial" w:hAnsi="Arial" w:cs="Arial"/>
                <w:sz w:val="24"/>
                <w:szCs w:val="24"/>
              </w:rPr>
              <w:t xml:space="preserve"> it</w:t>
            </w:r>
            <w:r w:rsidR="007175E6" w:rsidRPr="006D36DF">
              <w:rPr>
                <w:rFonts w:ascii="Arial" w:hAnsi="Arial" w:cs="Arial"/>
                <w:sz w:val="24"/>
                <w:szCs w:val="24"/>
              </w:rPr>
              <w:t xml:space="preserve"> for the table below</w:t>
            </w:r>
          </w:p>
          <w:p w14:paraId="10DFA06F" w14:textId="77777777" w:rsidR="004538D2" w:rsidRPr="006D36DF" w:rsidRDefault="004538D2" w:rsidP="002B1833">
            <w:pPr>
              <w:spacing w:after="160" w:line="259" w:lineRule="auto"/>
              <w:rPr>
                <w:rFonts w:ascii="Arial" w:hAnsi="Arial" w:cs="Arial"/>
                <w:sz w:val="24"/>
                <w:szCs w:val="24"/>
              </w:rPr>
            </w:pPr>
          </w:p>
          <w:p w14:paraId="0679BE6B" w14:textId="77777777" w:rsidR="004538D2" w:rsidRPr="006D36DF" w:rsidRDefault="004538D2" w:rsidP="002B1833">
            <w:pPr>
              <w:spacing w:after="160" w:line="259" w:lineRule="auto"/>
              <w:rPr>
                <w:rFonts w:ascii="Arial" w:hAnsi="Arial" w:cs="Arial"/>
                <w:sz w:val="24"/>
                <w:szCs w:val="24"/>
              </w:rPr>
            </w:pPr>
          </w:p>
          <w:p w14:paraId="7148E243" w14:textId="77777777" w:rsidR="004538D2" w:rsidRPr="006D36DF" w:rsidRDefault="004538D2" w:rsidP="002B1833">
            <w:pPr>
              <w:spacing w:after="160" w:line="259" w:lineRule="auto"/>
              <w:rPr>
                <w:rFonts w:ascii="Arial" w:hAnsi="Arial" w:cs="Arial"/>
                <w:sz w:val="24"/>
                <w:szCs w:val="24"/>
              </w:rPr>
            </w:pPr>
          </w:p>
          <w:p w14:paraId="437A9F48" w14:textId="11CA0B81" w:rsidR="004538D2" w:rsidRPr="006D36DF" w:rsidRDefault="004538D2" w:rsidP="002B1833">
            <w:pPr>
              <w:spacing w:after="160" w:line="259" w:lineRule="auto"/>
              <w:rPr>
                <w:rFonts w:ascii="Arial" w:hAnsi="Arial" w:cs="Arial"/>
                <w:sz w:val="24"/>
                <w:szCs w:val="24"/>
              </w:rPr>
            </w:pPr>
          </w:p>
        </w:tc>
      </w:tr>
      <w:tr w:rsidR="006C38EC" w:rsidRPr="006D36DF" w14:paraId="56A95361" w14:textId="77777777" w:rsidTr="006C38EC">
        <w:tc>
          <w:tcPr>
            <w:tcW w:w="10456" w:type="dxa"/>
          </w:tcPr>
          <w:p w14:paraId="7339A1D8" w14:textId="4F3F7824" w:rsidR="00B856FF" w:rsidRPr="006D36DF" w:rsidRDefault="00B856FF" w:rsidP="00B856FF">
            <w:pPr>
              <w:spacing w:after="160" w:line="259" w:lineRule="auto"/>
              <w:rPr>
                <w:rFonts w:ascii="Arial" w:hAnsi="Arial" w:cs="Arial"/>
                <w:sz w:val="24"/>
                <w:szCs w:val="24"/>
              </w:rPr>
            </w:pPr>
            <w:r w:rsidRPr="006D36DF">
              <w:rPr>
                <w:rFonts w:ascii="Arial" w:hAnsi="Arial" w:cs="Arial"/>
                <w:b/>
                <w:bCs/>
                <w:sz w:val="24"/>
                <w:szCs w:val="24"/>
              </w:rPr>
              <w:t>Summary data table(s)</w:t>
            </w:r>
            <w:r w:rsidR="00B71866" w:rsidRPr="006D36DF">
              <w:rPr>
                <w:rFonts w:ascii="Arial" w:hAnsi="Arial" w:cs="Arial"/>
                <w:sz w:val="24"/>
                <w:szCs w:val="24"/>
              </w:rPr>
              <w:t>:</w:t>
            </w:r>
            <w:r w:rsidRPr="006D36DF">
              <w:rPr>
                <w:rFonts w:ascii="Arial" w:hAnsi="Arial" w:cs="Arial"/>
                <w:sz w:val="24"/>
                <w:szCs w:val="24"/>
              </w:rPr>
              <w:t xml:space="preserve"> </w:t>
            </w:r>
            <w:r w:rsidR="007175E6" w:rsidRPr="006D36DF">
              <w:rPr>
                <w:rFonts w:ascii="Arial" w:hAnsi="Arial" w:cs="Arial"/>
                <w:sz w:val="24"/>
                <w:szCs w:val="24"/>
              </w:rPr>
              <w:t>S</w:t>
            </w:r>
            <w:r w:rsidRPr="006D36DF">
              <w:rPr>
                <w:rFonts w:ascii="Arial" w:hAnsi="Arial" w:cs="Arial"/>
                <w:sz w:val="24"/>
                <w:szCs w:val="24"/>
              </w:rPr>
              <w:t xml:space="preserve">howing key </w:t>
            </w:r>
            <w:r w:rsidR="00F476DB" w:rsidRPr="006D36DF">
              <w:rPr>
                <w:rFonts w:ascii="Arial" w:hAnsi="Arial" w:cs="Arial"/>
                <w:sz w:val="24"/>
                <w:szCs w:val="24"/>
              </w:rPr>
              <w:t>variables</w:t>
            </w:r>
            <w:r w:rsidRPr="006D36DF">
              <w:rPr>
                <w:rFonts w:ascii="Arial" w:hAnsi="Arial" w:cs="Arial"/>
                <w:sz w:val="24"/>
                <w:szCs w:val="24"/>
              </w:rPr>
              <w:t xml:space="preserve"> – with clear labelling </w:t>
            </w:r>
            <w:r w:rsidR="00DE5E59" w:rsidRPr="006D36DF">
              <w:rPr>
                <w:rFonts w:ascii="Arial" w:hAnsi="Arial" w:cs="Arial"/>
                <w:sz w:val="24"/>
                <w:szCs w:val="24"/>
              </w:rPr>
              <w:t>and units (where relevant)</w:t>
            </w:r>
          </w:p>
          <w:p w14:paraId="23315BA2" w14:textId="77777777" w:rsidR="006C38EC" w:rsidRPr="006D36DF" w:rsidRDefault="006C38EC" w:rsidP="003C6A0E">
            <w:pPr>
              <w:spacing w:after="160" w:line="259" w:lineRule="auto"/>
              <w:rPr>
                <w:rFonts w:ascii="Arial" w:hAnsi="Arial" w:cs="Arial"/>
                <w:sz w:val="24"/>
                <w:szCs w:val="24"/>
              </w:rPr>
            </w:pPr>
          </w:p>
          <w:p w14:paraId="6C2EE634" w14:textId="77777777" w:rsidR="00B60621" w:rsidRPr="006D36DF" w:rsidRDefault="00B60621" w:rsidP="003C6A0E">
            <w:pPr>
              <w:spacing w:after="160" w:line="259" w:lineRule="auto"/>
              <w:rPr>
                <w:rFonts w:ascii="Arial" w:hAnsi="Arial" w:cs="Arial"/>
                <w:sz w:val="24"/>
                <w:szCs w:val="24"/>
              </w:rPr>
            </w:pPr>
          </w:p>
          <w:p w14:paraId="2DB4F544" w14:textId="77777777" w:rsidR="00B60621" w:rsidRPr="006D36DF" w:rsidRDefault="00B60621" w:rsidP="003C6A0E">
            <w:pPr>
              <w:spacing w:after="160" w:line="259" w:lineRule="auto"/>
              <w:rPr>
                <w:rFonts w:ascii="Arial" w:hAnsi="Arial" w:cs="Arial"/>
                <w:sz w:val="24"/>
                <w:szCs w:val="24"/>
              </w:rPr>
            </w:pPr>
          </w:p>
          <w:p w14:paraId="241FCE9C" w14:textId="77777777" w:rsidR="00B60621" w:rsidRPr="006D36DF" w:rsidRDefault="00B60621" w:rsidP="003C6A0E">
            <w:pPr>
              <w:spacing w:after="160" w:line="259" w:lineRule="auto"/>
              <w:rPr>
                <w:rFonts w:ascii="Arial" w:hAnsi="Arial" w:cs="Arial"/>
                <w:sz w:val="24"/>
                <w:szCs w:val="24"/>
              </w:rPr>
            </w:pPr>
          </w:p>
          <w:p w14:paraId="4C899F19" w14:textId="77777777" w:rsidR="00B60621" w:rsidRPr="006D36DF" w:rsidRDefault="00B60621" w:rsidP="003C6A0E">
            <w:pPr>
              <w:spacing w:after="160" w:line="259" w:lineRule="auto"/>
              <w:rPr>
                <w:rFonts w:ascii="Arial" w:hAnsi="Arial" w:cs="Arial"/>
                <w:sz w:val="24"/>
                <w:szCs w:val="24"/>
              </w:rPr>
            </w:pPr>
          </w:p>
        </w:tc>
      </w:tr>
      <w:tr w:rsidR="006C38EC" w:rsidRPr="006D36DF" w14:paraId="7F63CDA2" w14:textId="77777777" w:rsidTr="006C38EC">
        <w:tc>
          <w:tcPr>
            <w:tcW w:w="10456" w:type="dxa"/>
          </w:tcPr>
          <w:p w14:paraId="5FD24D47" w14:textId="5FB273B6" w:rsidR="006C38EC" w:rsidRPr="006D36DF" w:rsidRDefault="00DE5E59" w:rsidP="002B1833">
            <w:pPr>
              <w:spacing w:after="160" w:line="259" w:lineRule="auto"/>
              <w:rPr>
                <w:rFonts w:ascii="Arial" w:hAnsi="Arial" w:cs="Arial"/>
                <w:sz w:val="24"/>
                <w:szCs w:val="24"/>
              </w:rPr>
            </w:pPr>
            <w:r w:rsidRPr="006D36DF">
              <w:rPr>
                <w:rFonts w:ascii="Arial" w:hAnsi="Arial" w:cs="Arial"/>
                <w:b/>
                <w:bCs/>
                <w:sz w:val="24"/>
                <w:szCs w:val="24"/>
              </w:rPr>
              <w:t>Figures</w:t>
            </w:r>
            <w:r w:rsidR="00D02C79" w:rsidRPr="006D36DF">
              <w:rPr>
                <w:rFonts w:ascii="Arial" w:hAnsi="Arial" w:cs="Arial"/>
                <w:b/>
                <w:bCs/>
                <w:sz w:val="24"/>
                <w:szCs w:val="24"/>
              </w:rPr>
              <w:t xml:space="preserve">: </w:t>
            </w:r>
            <w:r w:rsidR="00D02C79" w:rsidRPr="006D36DF">
              <w:rPr>
                <w:rFonts w:ascii="Arial" w:hAnsi="Arial" w:cs="Arial"/>
                <w:sz w:val="24"/>
                <w:szCs w:val="24"/>
              </w:rPr>
              <w:t>T</w:t>
            </w:r>
            <w:r w:rsidR="00B71866" w:rsidRPr="006D36DF">
              <w:rPr>
                <w:rFonts w:ascii="Arial" w:hAnsi="Arial" w:cs="Arial"/>
                <w:sz w:val="24"/>
                <w:szCs w:val="24"/>
              </w:rPr>
              <w:t>wo to three figures showing important findings from your data</w:t>
            </w:r>
            <w:r w:rsidR="00D02C79" w:rsidRPr="006D36DF">
              <w:rPr>
                <w:rFonts w:ascii="Arial" w:hAnsi="Arial" w:cs="Arial"/>
                <w:sz w:val="24"/>
                <w:szCs w:val="24"/>
              </w:rPr>
              <w:t xml:space="preserve"> (must include figure legends</w:t>
            </w:r>
            <w:r w:rsidR="003C6A0E" w:rsidRPr="006D36DF">
              <w:rPr>
                <w:rFonts w:ascii="Arial" w:hAnsi="Arial" w:cs="Arial"/>
                <w:sz w:val="24"/>
                <w:szCs w:val="24"/>
              </w:rPr>
              <w:t xml:space="preserve">, and comparison to </w:t>
            </w:r>
            <w:r w:rsidR="00386E3B" w:rsidRPr="006D36DF">
              <w:rPr>
                <w:rFonts w:ascii="Arial" w:hAnsi="Arial" w:cs="Arial"/>
                <w:sz w:val="24"/>
                <w:szCs w:val="24"/>
              </w:rPr>
              <w:t xml:space="preserve">selected </w:t>
            </w:r>
            <w:r w:rsidR="003C6A0E" w:rsidRPr="006D36DF">
              <w:rPr>
                <w:rFonts w:ascii="Arial" w:hAnsi="Arial" w:cs="Arial"/>
                <w:sz w:val="24"/>
                <w:szCs w:val="24"/>
              </w:rPr>
              <w:t>standard</w:t>
            </w:r>
            <w:r w:rsidR="00B71866" w:rsidRPr="006D36DF">
              <w:rPr>
                <w:rFonts w:ascii="Arial" w:hAnsi="Arial" w:cs="Arial"/>
                <w:sz w:val="24"/>
                <w:szCs w:val="24"/>
              </w:rPr>
              <w:t>)</w:t>
            </w:r>
            <w:r w:rsidR="003C6A0E" w:rsidRPr="006D36DF">
              <w:rPr>
                <w:rFonts w:ascii="Arial" w:hAnsi="Arial" w:cs="Arial"/>
                <w:sz w:val="24"/>
                <w:szCs w:val="24"/>
              </w:rPr>
              <w:t xml:space="preserve"> </w:t>
            </w:r>
          </w:p>
          <w:p w14:paraId="6606FEE9" w14:textId="77777777" w:rsidR="00B60621" w:rsidRPr="006D36DF" w:rsidRDefault="00B60621" w:rsidP="002B1833">
            <w:pPr>
              <w:spacing w:after="160" w:line="259" w:lineRule="auto"/>
              <w:rPr>
                <w:rFonts w:ascii="Arial" w:hAnsi="Arial" w:cs="Arial"/>
                <w:b/>
                <w:bCs/>
                <w:sz w:val="24"/>
                <w:szCs w:val="24"/>
              </w:rPr>
            </w:pPr>
          </w:p>
          <w:p w14:paraId="11F72710" w14:textId="77777777" w:rsidR="00242E61" w:rsidRPr="006D36DF" w:rsidRDefault="00242E61" w:rsidP="002B1833">
            <w:pPr>
              <w:spacing w:after="160" w:line="259" w:lineRule="auto"/>
              <w:rPr>
                <w:rFonts w:ascii="Arial" w:hAnsi="Arial" w:cs="Arial"/>
                <w:b/>
                <w:bCs/>
                <w:sz w:val="24"/>
                <w:szCs w:val="24"/>
              </w:rPr>
            </w:pPr>
          </w:p>
          <w:p w14:paraId="5975F8CE" w14:textId="77777777" w:rsidR="00242E61" w:rsidRPr="006D36DF" w:rsidRDefault="00242E61" w:rsidP="002B1833">
            <w:pPr>
              <w:spacing w:after="160" w:line="259" w:lineRule="auto"/>
              <w:rPr>
                <w:rFonts w:ascii="Arial" w:hAnsi="Arial" w:cs="Arial"/>
                <w:b/>
                <w:bCs/>
                <w:sz w:val="24"/>
                <w:szCs w:val="24"/>
              </w:rPr>
            </w:pPr>
          </w:p>
          <w:p w14:paraId="5E29D3F4" w14:textId="77777777" w:rsidR="00B60621" w:rsidRPr="006D36DF" w:rsidRDefault="00B60621" w:rsidP="002B1833">
            <w:pPr>
              <w:spacing w:after="160" w:line="259" w:lineRule="auto"/>
              <w:rPr>
                <w:rFonts w:ascii="Arial" w:hAnsi="Arial" w:cs="Arial"/>
                <w:b/>
                <w:bCs/>
                <w:sz w:val="24"/>
                <w:szCs w:val="24"/>
              </w:rPr>
            </w:pPr>
          </w:p>
          <w:p w14:paraId="0F5822C1" w14:textId="77777777" w:rsidR="00B60621" w:rsidRPr="006D36DF" w:rsidRDefault="00B60621" w:rsidP="002B1833">
            <w:pPr>
              <w:spacing w:after="160" w:line="259" w:lineRule="auto"/>
              <w:rPr>
                <w:rFonts w:ascii="Arial" w:hAnsi="Arial" w:cs="Arial"/>
                <w:b/>
                <w:bCs/>
                <w:sz w:val="24"/>
                <w:szCs w:val="24"/>
              </w:rPr>
            </w:pPr>
          </w:p>
          <w:p w14:paraId="38F08D26" w14:textId="70A00974" w:rsidR="00B60621" w:rsidRPr="006D36DF" w:rsidRDefault="00B60621" w:rsidP="002B1833">
            <w:pPr>
              <w:spacing w:after="160" w:line="259" w:lineRule="auto"/>
              <w:rPr>
                <w:rFonts w:ascii="Arial" w:hAnsi="Arial" w:cs="Arial"/>
                <w:b/>
                <w:bCs/>
                <w:sz w:val="24"/>
                <w:szCs w:val="24"/>
              </w:rPr>
            </w:pPr>
          </w:p>
        </w:tc>
      </w:tr>
      <w:tr w:rsidR="00D02C79" w:rsidRPr="006D36DF" w14:paraId="192F6269" w14:textId="77777777" w:rsidTr="006C38EC">
        <w:tc>
          <w:tcPr>
            <w:tcW w:w="10456" w:type="dxa"/>
          </w:tcPr>
          <w:p w14:paraId="64EA9F27" w14:textId="77777777" w:rsidR="00D02C79" w:rsidRPr="006D36DF" w:rsidRDefault="00D02C79" w:rsidP="002B1833">
            <w:pPr>
              <w:spacing w:after="160" w:line="259" w:lineRule="auto"/>
              <w:rPr>
                <w:rFonts w:ascii="Arial" w:hAnsi="Arial" w:cs="Arial"/>
                <w:sz w:val="24"/>
                <w:szCs w:val="24"/>
              </w:rPr>
            </w:pPr>
            <w:r w:rsidRPr="006D36DF">
              <w:rPr>
                <w:rFonts w:ascii="Arial" w:hAnsi="Arial" w:cs="Arial"/>
                <w:b/>
                <w:bCs/>
                <w:sz w:val="24"/>
                <w:szCs w:val="24"/>
              </w:rPr>
              <w:t xml:space="preserve">Statistics: </w:t>
            </w:r>
            <w:r w:rsidRPr="006D36DF">
              <w:rPr>
                <w:rFonts w:ascii="Arial" w:hAnsi="Arial" w:cs="Arial"/>
                <w:sz w:val="24"/>
                <w:szCs w:val="24"/>
              </w:rPr>
              <w:t xml:space="preserve">At least one </w:t>
            </w:r>
            <w:r w:rsidR="003C6A0E" w:rsidRPr="006D36DF">
              <w:rPr>
                <w:rFonts w:ascii="Arial" w:hAnsi="Arial" w:cs="Arial"/>
                <w:sz w:val="24"/>
                <w:szCs w:val="24"/>
              </w:rPr>
              <w:t>statistical test to determine significance of the data (</w:t>
            </w:r>
            <w:r w:rsidR="00F476DB" w:rsidRPr="006D36DF">
              <w:rPr>
                <w:rFonts w:ascii="Arial" w:hAnsi="Arial" w:cs="Arial"/>
                <w:sz w:val="24"/>
                <w:szCs w:val="24"/>
              </w:rPr>
              <w:t>including working)</w:t>
            </w:r>
          </w:p>
          <w:p w14:paraId="509D88B1" w14:textId="77777777" w:rsidR="00B60621" w:rsidRPr="006D36DF" w:rsidRDefault="00B60621" w:rsidP="002B1833">
            <w:pPr>
              <w:spacing w:after="160" w:line="259" w:lineRule="auto"/>
              <w:rPr>
                <w:rFonts w:ascii="Arial" w:hAnsi="Arial" w:cs="Arial"/>
                <w:sz w:val="24"/>
                <w:szCs w:val="24"/>
              </w:rPr>
            </w:pPr>
          </w:p>
          <w:p w14:paraId="60FA2E83" w14:textId="77777777" w:rsidR="00B60621" w:rsidRPr="006D36DF" w:rsidRDefault="00B60621" w:rsidP="002B1833">
            <w:pPr>
              <w:spacing w:after="160" w:line="259" w:lineRule="auto"/>
              <w:rPr>
                <w:rFonts w:ascii="Arial" w:hAnsi="Arial" w:cs="Arial"/>
                <w:sz w:val="24"/>
                <w:szCs w:val="24"/>
              </w:rPr>
            </w:pPr>
          </w:p>
          <w:p w14:paraId="747E8463" w14:textId="77777777" w:rsidR="00B60621" w:rsidRPr="006D36DF" w:rsidRDefault="00B60621" w:rsidP="002B1833">
            <w:pPr>
              <w:spacing w:after="160" w:line="259" w:lineRule="auto"/>
              <w:rPr>
                <w:rFonts w:ascii="Arial" w:hAnsi="Arial" w:cs="Arial"/>
                <w:sz w:val="24"/>
                <w:szCs w:val="24"/>
              </w:rPr>
            </w:pPr>
          </w:p>
          <w:p w14:paraId="301E65AD" w14:textId="5628608A" w:rsidR="00B60621" w:rsidRPr="006D36DF" w:rsidRDefault="00B60621" w:rsidP="002B1833">
            <w:pPr>
              <w:spacing w:after="160" w:line="259" w:lineRule="auto"/>
              <w:rPr>
                <w:rFonts w:ascii="Arial" w:hAnsi="Arial" w:cs="Arial"/>
                <w:sz w:val="24"/>
                <w:szCs w:val="24"/>
              </w:rPr>
            </w:pPr>
          </w:p>
        </w:tc>
      </w:tr>
      <w:tr w:rsidR="00D02C79" w:rsidRPr="006D36DF" w14:paraId="26CB0CC3" w14:textId="77777777" w:rsidTr="006C38EC">
        <w:tc>
          <w:tcPr>
            <w:tcW w:w="10456" w:type="dxa"/>
          </w:tcPr>
          <w:p w14:paraId="62FC3182" w14:textId="453E1DA7" w:rsidR="00D02C79" w:rsidRPr="006D36DF" w:rsidRDefault="00F53026" w:rsidP="002B1833">
            <w:pPr>
              <w:spacing w:after="160" w:line="259" w:lineRule="auto"/>
              <w:rPr>
                <w:rFonts w:ascii="Arial" w:hAnsi="Arial" w:cs="Arial"/>
                <w:sz w:val="24"/>
                <w:szCs w:val="24"/>
              </w:rPr>
            </w:pPr>
            <w:r w:rsidRPr="006D36DF">
              <w:rPr>
                <w:rFonts w:ascii="Arial" w:hAnsi="Arial" w:cs="Arial"/>
                <w:b/>
                <w:bCs/>
                <w:sz w:val="24"/>
                <w:szCs w:val="24"/>
              </w:rPr>
              <w:t>Evaluation: U</w:t>
            </w:r>
            <w:r w:rsidR="00F476DB" w:rsidRPr="006D36DF">
              <w:rPr>
                <w:rFonts w:ascii="Arial" w:hAnsi="Arial" w:cs="Arial"/>
                <w:b/>
                <w:bCs/>
                <w:sz w:val="24"/>
                <w:szCs w:val="24"/>
              </w:rPr>
              <w:t>p to five</w:t>
            </w:r>
            <w:r w:rsidR="00F476DB" w:rsidRPr="006D36DF">
              <w:rPr>
                <w:rFonts w:ascii="Arial" w:hAnsi="Arial" w:cs="Arial"/>
                <w:sz w:val="24"/>
                <w:szCs w:val="24"/>
              </w:rPr>
              <w:t xml:space="preserve"> bullet points that explain what your data indicate, in the light of the data presented above</w:t>
            </w:r>
            <w:r w:rsidR="00386E3B" w:rsidRPr="006D36DF">
              <w:rPr>
                <w:rFonts w:ascii="Arial" w:hAnsi="Arial" w:cs="Arial"/>
                <w:sz w:val="24"/>
                <w:szCs w:val="24"/>
              </w:rPr>
              <w:t>. Include consideration of whether your confounders may have had an impact.</w:t>
            </w:r>
          </w:p>
          <w:p w14:paraId="3D6FEBBF" w14:textId="77777777" w:rsidR="00F53026" w:rsidRPr="006D36DF" w:rsidRDefault="00F53026" w:rsidP="002B1833">
            <w:pPr>
              <w:spacing w:after="160" w:line="259" w:lineRule="auto"/>
              <w:rPr>
                <w:rFonts w:ascii="Arial" w:hAnsi="Arial" w:cs="Arial"/>
                <w:sz w:val="24"/>
                <w:szCs w:val="24"/>
              </w:rPr>
            </w:pPr>
          </w:p>
          <w:p w14:paraId="558910F0" w14:textId="77777777" w:rsidR="00F53026" w:rsidRPr="006D36DF" w:rsidRDefault="00F53026" w:rsidP="002B1833">
            <w:pPr>
              <w:spacing w:after="160" w:line="259" w:lineRule="auto"/>
              <w:rPr>
                <w:rFonts w:ascii="Arial" w:hAnsi="Arial" w:cs="Arial"/>
                <w:sz w:val="24"/>
                <w:szCs w:val="24"/>
              </w:rPr>
            </w:pPr>
          </w:p>
          <w:p w14:paraId="03DB9F9E" w14:textId="77777777" w:rsidR="00F53026" w:rsidRPr="006D36DF" w:rsidRDefault="00F53026" w:rsidP="002B1833">
            <w:pPr>
              <w:spacing w:after="160" w:line="259" w:lineRule="auto"/>
              <w:rPr>
                <w:rFonts w:ascii="Arial" w:hAnsi="Arial" w:cs="Arial"/>
                <w:sz w:val="24"/>
                <w:szCs w:val="24"/>
              </w:rPr>
            </w:pPr>
          </w:p>
          <w:p w14:paraId="05F1C2CE" w14:textId="2AD83DA7" w:rsidR="00F53026" w:rsidRPr="006D36DF" w:rsidRDefault="00F53026" w:rsidP="002B1833">
            <w:pPr>
              <w:spacing w:after="160" w:line="259" w:lineRule="auto"/>
              <w:rPr>
                <w:rFonts w:ascii="Arial" w:hAnsi="Arial" w:cs="Arial"/>
                <w:sz w:val="24"/>
                <w:szCs w:val="24"/>
              </w:rPr>
            </w:pPr>
          </w:p>
        </w:tc>
      </w:tr>
      <w:tr w:rsidR="00ED0F6A" w:rsidRPr="006D36DF" w14:paraId="042A054F" w14:textId="77777777" w:rsidTr="00107503">
        <w:tc>
          <w:tcPr>
            <w:tcW w:w="10456" w:type="dxa"/>
          </w:tcPr>
          <w:p w14:paraId="19FA9D06" w14:textId="4B61AB17" w:rsidR="00ED0F6A" w:rsidRPr="006D36DF" w:rsidRDefault="00ED0F6A" w:rsidP="00107503">
            <w:pPr>
              <w:pStyle w:val="Heading2"/>
              <w:rPr>
                <w:rFonts w:cs="Arial"/>
                <w:szCs w:val="24"/>
              </w:rPr>
            </w:pPr>
            <w:r w:rsidRPr="006D36DF">
              <w:rPr>
                <w:rFonts w:cs="Arial"/>
                <w:szCs w:val="24"/>
              </w:rPr>
              <w:lastRenderedPageBreak/>
              <w:br w:type="page"/>
              <w:t>Recommendations for improvements</w:t>
            </w:r>
          </w:p>
          <w:p w14:paraId="3E66ADE5" w14:textId="77777777" w:rsidR="00ED0F6A" w:rsidRPr="006D36DF" w:rsidRDefault="00ED0F6A" w:rsidP="00107503">
            <w:pPr>
              <w:rPr>
                <w:rFonts w:ascii="Arial" w:hAnsi="Arial" w:cs="Arial"/>
                <w:sz w:val="24"/>
                <w:szCs w:val="24"/>
              </w:rPr>
            </w:pPr>
            <w:r w:rsidRPr="006D36DF">
              <w:rPr>
                <w:rFonts w:ascii="Arial" w:hAnsi="Arial" w:cs="Arial"/>
                <w:sz w:val="24"/>
                <w:szCs w:val="24"/>
              </w:rPr>
              <w:t>For each of the four categories below, provide one or two bullet points about how the measured service could be improved.  If the service is already at or above expectations you may focus on efficiency gains instead.</w:t>
            </w:r>
          </w:p>
        </w:tc>
      </w:tr>
      <w:tr w:rsidR="00ED0F6A" w:rsidRPr="006D36DF" w14:paraId="1C70A74D" w14:textId="77777777" w:rsidTr="00107503">
        <w:tc>
          <w:tcPr>
            <w:tcW w:w="10456" w:type="dxa"/>
          </w:tcPr>
          <w:p w14:paraId="1BC694BB" w14:textId="77777777" w:rsidR="00ED0F6A" w:rsidRPr="006D36DF" w:rsidRDefault="00ED0F6A" w:rsidP="00107503">
            <w:pPr>
              <w:pStyle w:val="ListParagraph"/>
              <w:numPr>
                <w:ilvl w:val="0"/>
                <w:numId w:val="10"/>
              </w:numPr>
              <w:spacing w:after="160" w:line="259" w:lineRule="auto"/>
              <w:ind w:left="311"/>
              <w:rPr>
                <w:rFonts w:ascii="Arial" w:hAnsi="Arial" w:cs="Arial"/>
                <w:b/>
                <w:bCs/>
                <w:sz w:val="24"/>
                <w:szCs w:val="24"/>
              </w:rPr>
            </w:pPr>
            <w:r w:rsidRPr="006D36DF">
              <w:rPr>
                <w:rFonts w:ascii="Arial" w:hAnsi="Arial" w:cs="Arial"/>
                <w:b/>
                <w:bCs/>
                <w:sz w:val="24"/>
                <w:szCs w:val="24"/>
              </w:rPr>
              <w:t xml:space="preserve">Personal and team behaviours </w:t>
            </w:r>
          </w:p>
          <w:p w14:paraId="064B6295" w14:textId="77777777" w:rsidR="00242E61" w:rsidRPr="006D36DF" w:rsidRDefault="00242E61" w:rsidP="00242E61">
            <w:pPr>
              <w:spacing w:after="160" w:line="259" w:lineRule="auto"/>
              <w:rPr>
                <w:rFonts w:ascii="Arial" w:hAnsi="Arial" w:cs="Arial"/>
                <w:sz w:val="24"/>
                <w:szCs w:val="24"/>
              </w:rPr>
            </w:pPr>
          </w:p>
          <w:p w14:paraId="6E109DC7" w14:textId="77777777" w:rsidR="00973026" w:rsidRPr="006D36DF" w:rsidRDefault="00973026" w:rsidP="00242E61">
            <w:pPr>
              <w:spacing w:after="160" w:line="259" w:lineRule="auto"/>
              <w:rPr>
                <w:rFonts w:ascii="Arial" w:hAnsi="Arial" w:cs="Arial"/>
                <w:sz w:val="24"/>
                <w:szCs w:val="24"/>
              </w:rPr>
            </w:pPr>
          </w:p>
          <w:p w14:paraId="24E89ED1" w14:textId="77777777" w:rsidR="00973026" w:rsidRPr="006D36DF" w:rsidRDefault="00973026" w:rsidP="00242E61">
            <w:pPr>
              <w:spacing w:after="160" w:line="259" w:lineRule="auto"/>
              <w:rPr>
                <w:rFonts w:ascii="Arial" w:hAnsi="Arial" w:cs="Arial"/>
                <w:sz w:val="24"/>
                <w:szCs w:val="24"/>
              </w:rPr>
            </w:pPr>
          </w:p>
          <w:p w14:paraId="5B1A5661" w14:textId="77777777" w:rsidR="00973026" w:rsidRPr="006D36DF" w:rsidRDefault="00973026" w:rsidP="00242E61">
            <w:pPr>
              <w:spacing w:after="160" w:line="259" w:lineRule="auto"/>
              <w:rPr>
                <w:rFonts w:ascii="Arial" w:hAnsi="Arial" w:cs="Arial"/>
                <w:sz w:val="24"/>
                <w:szCs w:val="24"/>
              </w:rPr>
            </w:pPr>
          </w:p>
        </w:tc>
      </w:tr>
      <w:tr w:rsidR="00ED0F6A" w:rsidRPr="006D36DF" w14:paraId="23EF1E81" w14:textId="77777777" w:rsidTr="00107503">
        <w:tc>
          <w:tcPr>
            <w:tcW w:w="10456" w:type="dxa"/>
          </w:tcPr>
          <w:p w14:paraId="1A351569" w14:textId="77777777" w:rsidR="00ED0F6A" w:rsidRPr="006D36DF" w:rsidRDefault="00ED0F6A" w:rsidP="00107503">
            <w:pPr>
              <w:pStyle w:val="ListParagraph"/>
              <w:numPr>
                <w:ilvl w:val="0"/>
                <w:numId w:val="10"/>
              </w:numPr>
              <w:spacing w:after="160" w:line="259" w:lineRule="auto"/>
              <w:ind w:left="311"/>
              <w:rPr>
                <w:rFonts w:ascii="Arial" w:hAnsi="Arial" w:cs="Arial"/>
                <w:b/>
                <w:bCs/>
                <w:sz w:val="24"/>
                <w:szCs w:val="24"/>
              </w:rPr>
            </w:pPr>
            <w:r w:rsidRPr="006D36DF">
              <w:rPr>
                <w:rFonts w:ascii="Arial" w:hAnsi="Arial" w:cs="Arial"/>
                <w:b/>
                <w:bCs/>
                <w:sz w:val="24"/>
                <w:szCs w:val="24"/>
              </w:rPr>
              <w:t xml:space="preserve">Technology and services </w:t>
            </w:r>
          </w:p>
          <w:p w14:paraId="62F28C24" w14:textId="77777777" w:rsidR="00242E61" w:rsidRPr="006D36DF" w:rsidRDefault="00242E61" w:rsidP="00242E61">
            <w:pPr>
              <w:spacing w:after="160" w:line="259" w:lineRule="auto"/>
              <w:rPr>
                <w:rFonts w:ascii="Arial" w:hAnsi="Arial" w:cs="Arial"/>
                <w:sz w:val="24"/>
                <w:szCs w:val="24"/>
              </w:rPr>
            </w:pPr>
          </w:p>
          <w:p w14:paraId="1F0A9E99" w14:textId="77777777" w:rsidR="00973026" w:rsidRPr="006D36DF" w:rsidRDefault="00973026" w:rsidP="00242E61">
            <w:pPr>
              <w:spacing w:after="160" w:line="259" w:lineRule="auto"/>
              <w:rPr>
                <w:rFonts w:ascii="Arial" w:hAnsi="Arial" w:cs="Arial"/>
                <w:sz w:val="24"/>
                <w:szCs w:val="24"/>
              </w:rPr>
            </w:pPr>
          </w:p>
          <w:p w14:paraId="59D6F121" w14:textId="77777777" w:rsidR="00973026" w:rsidRPr="006D36DF" w:rsidRDefault="00973026" w:rsidP="00242E61">
            <w:pPr>
              <w:spacing w:after="160" w:line="259" w:lineRule="auto"/>
              <w:rPr>
                <w:rFonts w:ascii="Arial" w:hAnsi="Arial" w:cs="Arial"/>
                <w:sz w:val="24"/>
                <w:szCs w:val="24"/>
              </w:rPr>
            </w:pPr>
          </w:p>
          <w:p w14:paraId="28CEE335" w14:textId="77777777" w:rsidR="00973026" w:rsidRPr="006D36DF" w:rsidRDefault="00973026" w:rsidP="00242E61">
            <w:pPr>
              <w:spacing w:after="160" w:line="259" w:lineRule="auto"/>
              <w:rPr>
                <w:rFonts w:ascii="Arial" w:hAnsi="Arial" w:cs="Arial"/>
                <w:sz w:val="24"/>
                <w:szCs w:val="24"/>
              </w:rPr>
            </w:pPr>
          </w:p>
        </w:tc>
      </w:tr>
      <w:tr w:rsidR="00ED0F6A" w:rsidRPr="006D36DF" w14:paraId="5BBCAFA7" w14:textId="77777777" w:rsidTr="00107503">
        <w:tc>
          <w:tcPr>
            <w:tcW w:w="10456" w:type="dxa"/>
          </w:tcPr>
          <w:p w14:paraId="31D6924F" w14:textId="77777777" w:rsidR="00ED0F6A" w:rsidRPr="006D36DF" w:rsidRDefault="00ED0F6A" w:rsidP="00107503">
            <w:pPr>
              <w:pStyle w:val="ListParagraph"/>
              <w:numPr>
                <w:ilvl w:val="0"/>
                <w:numId w:val="10"/>
              </w:numPr>
              <w:spacing w:after="160" w:line="259" w:lineRule="auto"/>
              <w:ind w:left="311"/>
              <w:rPr>
                <w:rFonts w:ascii="Arial" w:hAnsi="Arial" w:cs="Arial"/>
                <w:b/>
                <w:bCs/>
                <w:sz w:val="24"/>
                <w:szCs w:val="24"/>
              </w:rPr>
            </w:pPr>
            <w:r w:rsidRPr="006D36DF">
              <w:rPr>
                <w:rFonts w:ascii="Arial" w:hAnsi="Arial" w:cs="Arial"/>
                <w:b/>
                <w:bCs/>
                <w:sz w:val="24"/>
                <w:szCs w:val="24"/>
              </w:rPr>
              <w:t xml:space="preserve">Practice environment adaptation </w:t>
            </w:r>
          </w:p>
          <w:p w14:paraId="57B8D91A" w14:textId="77777777" w:rsidR="00242E61" w:rsidRPr="006D36DF" w:rsidRDefault="00242E61" w:rsidP="00242E61">
            <w:pPr>
              <w:spacing w:after="160" w:line="259" w:lineRule="auto"/>
              <w:rPr>
                <w:rFonts w:ascii="Arial" w:hAnsi="Arial" w:cs="Arial"/>
                <w:sz w:val="24"/>
                <w:szCs w:val="24"/>
              </w:rPr>
            </w:pPr>
          </w:p>
          <w:p w14:paraId="1CA69800" w14:textId="77777777" w:rsidR="00973026" w:rsidRPr="006D36DF" w:rsidRDefault="00973026" w:rsidP="00242E61">
            <w:pPr>
              <w:spacing w:after="160" w:line="259" w:lineRule="auto"/>
              <w:rPr>
                <w:rFonts w:ascii="Arial" w:hAnsi="Arial" w:cs="Arial"/>
                <w:sz w:val="24"/>
                <w:szCs w:val="24"/>
              </w:rPr>
            </w:pPr>
          </w:p>
          <w:p w14:paraId="3A7B0924" w14:textId="77777777" w:rsidR="00973026" w:rsidRPr="006D36DF" w:rsidRDefault="00973026" w:rsidP="00242E61">
            <w:pPr>
              <w:spacing w:after="160" w:line="259" w:lineRule="auto"/>
              <w:rPr>
                <w:rFonts w:ascii="Arial" w:hAnsi="Arial" w:cs="Arial"/>
                <w:sz w:val="24"/>
                <w:szCs w:val="24"/>
              </w:rPr>
            </w:pPr>
          </w:p>
          <w:p w14:paraId="277201D2" w14:textId="77777777" w:rsidR="00973026" w:rsidRPr="006D36DF" w:rsidRDefault="00973026" w:rsidP="00242E61">
            <w:pPr>
              <w:spacing w:after="160" w:line="259" w:lineRule="auto"/>
              <w:rPr>
                <w:rFonts w:ascii="Arial" w:hAnsi="Arial" w:cs="Arial"/>
                <w:sz w:val="24"/>
                <w:szCs w:val="24"/>
              </w:rPr>
            </w:pPr>
          </w:p>
        </w:tc>
      </w:tr>
      <w:tr w:rsidR="00ED0F6A" w:rsidRPr="006D36DF" w14:paraId="7CD15004" w14:textId="77777777" w:rsidTr="00107503">
        <w:tc>
          <w:tcPr>
            <w:tcW w:w="10456" w:type="dxa"/>
          </w:tcPr>
          <w:p w14:paraId="0770D828" w14:textId="77777777" w:rsidR="00ED0F6A" w:rsidRPr="006D36DF" w:rsidRDefault="00ED0F6A" w:rsidP="00107503">
            <w:pPr>
              <w:pStyle w:val="ListParagraph"/>
              <w:numPr>
                <w:ilvl w:val="0"/>
                <w:numId w:val="10"/>
              </w:numPr>
              <w:spacing w:after="160" w:line="259" w:lineRule="auto"/>
              <w:ind w:left="311"/>
              <w:rPr>
                <w:rFonts w:ascii="Arial" w:hAnsi="Arial" w:cs="Arial"/>
                <w:b/>
                <w:bCs/>
                <w:sz w:val="24"/>
                <w:szCs w:val="24"/>
              </w:rPr>
            </w:pPr>
            <w:r w:rsidRPr="006D36DF">
              <w:rPr>
                <w:rFonts w:ascii="Arial" w:hAnsi="Arial" w:cs="Arial"/>
                <w:b/>
                <w:bCs/>
                <w:sz w:val="24"/>
                <w:szCs w:val="24"/>
              </w:rPr>
              <w:t xml:space="preserve">Approach to use of guidance and commissioning frameworks (external environment) including referrals </w:t>
            </w:r>
          </w:p>
          <w:p w14:paraId="2C65A01D" w14:textId="77777777" w:rsidR="00242E61" w:rsidRPr="006D36DF" w:rsidRDefault="00242E61" w:rsidP="00242E61">
            <w:pPr>
              <w:spacing w:after="160" w:line="259" w:lineRule="auto"/>
              <w:rPr>
                <w:rFonts w:ascii="Arial" w:hAnsi="Arial" w:cs="Arial"/>
                <w:sz w:val="24"/>
                <w:szCs w:val="24"/>
              </w:rPr>
            </w:pPr>
          </w:p>
          <w:p w14:paraId="1EA81002" w14:textId="77777777" w:rsidR="00973026" w:rsidRPr="006D36DF" w:rsidRDefault="00973026" w:rsidP="00242E61">
            <w:pPr>
              <w:spacing w:after="160" w:line="259" w:lineRule="auto"/>
              <w:rPr>
                <w:rFonts w:ascii="Arial" w:hAnsi="Arial" w:cs="Arial"/>
                <w:sz w:val="24"/>
                <w:szCs w:val="24"/>
              </w:rPr>
            </w:pPr>
          </w:p>
          <w:p w14:paraId="76694054" w14:textId="77777777" w:rsidR="00973026" w:rsidRPr="006D36DF" w:rsidRDefault="00973026" w:rsidP="00242E61">
            <w:pPr>
              <w:spacing w:after="160" w:line="259" w:lineRule="auto"/>
              <w:rPr>
                <w:rFonts w:ascii="Arial" w:hAnsi="Arial" w:cs="Arial"/>
                <w:sz w:val="24"/>
                <w:szCs w:val="24"/>
              </w:rPr>
            </w:pPr>
          </w:p>
          <w:p w14:paraId="70AB75C1" w14:textId="77777777" w:rsidR="00973026" w:rsidRPr="006D36DF" w:rsidRDefault="00973026" w:rsidP="00242E61">
            <w:pPr>
              <w:spacing w:after="160" w:line="259" w:lineRule="auto"/>
              <w:rPr>
                <w:rFonts w:ascii="Arial" w:hAnsi="Arial" w:cs="Arial"/>
                <w:sz w:val="24"/>
                <w:szCs w:val="24"/>
              </w:rPr>
            </w:pPr>
          </w:p>
        </w:tc>
      </w:tr>
    </w:tbl>
    <w:p w14:paraId="0E182131" w14:textId="77777777" w:rsidR="00973026" w:rsidRPr="006D36DF" w:rsidRDefault="00973026">
      <w:pPr>
        <w:spacing w:after="160" w:line="259" w:lineRule="auto"/>
        <w:rPr>
          <w:rFonts w:ascii="Arial" w:hAnsi="Arial" w:cs="Arial"/>
          <w:sz w:val="24"/>
          <w:szCs w:val="24"/>
        </w:rPr>
      </w:pPr>
      <w:r w:rsidRPr="006D36DF">
        <w:rPr>
          <w:rFonts w:ascii="Arial" w:hAnsi="Arial" w:cs="Arial"/>
          <w:sz w:val="24"/>
          <w:szCs w:val="24"/>
        </w:rPr>
        <w:br w:type="page"/>
      </w:r>
    </w:p>
    <w:p w14:paraId="4057E28E" w14:textId="77777777" w:rsidR="00ED0F6A" w:rsidRPr="006D36DF" w:rsidRDefault="00ED0F6A" w:rsidP="002B1833">
      <w:pPr>
        <w:spacing w:after="160" w:line="259"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560C35" w:rsidRPr="006D36DF" w14:paraId="203D7E00" w14:textId="77777777" w:rsidTr="00107503">
        <w:tc>
          <w:tcPr>
            <w:tcW w:w="10456" w:type="dxa"/>
          </w:tcPr>
          <w:p w14:paraId="204EFB7F" w14:textId="0B7AE4F2" w:rsidR="00560C35" w:rsidRPr="006D36DF" w:rsidRDefault="00560C35" w:rsidP="00107503">
            <w:pPr>
              <w:pStyle w:val="Heading2"/>
              <w:rPr>
                <w:rFonts w:cs="Arial"/>
                <w:szCs w:val="24"/>
              </w:rPr>
            </w:pPr>
            <w:r w:rsidRPr="006D36DF">
              <w:rPr>
                <w:rFonts w:cs="Arial"/>
                <w:szCs w:val="24"/>
              </w:rPr>
              <w:t>Application to alternative setting</w:t>
            </w:r>
            <w:r w:rsidR="00EE399C" w:rsidRPr="006D36DF">
              <w:rPr>
                <w:rFonts w:cs="Arial"/>
                <w:szCs w:val="24"/>
              </w:rPr>
              <w:t xml:space="preserve">                                                    </w:t>
            </w:r>
            <w:r w:rsidR="007049B3" w:rsidRPr="006D36DF">
              <w:rPr>
                <w:rFonts w:cs="Arial"/>
                <w:szCs w:val="24"/>
              </w:rPr>
              <w:t xml:space="preserve"> </w:t>
            </w:r>
            <w:sdt>
              <w:sdtPr>
                <w:rPr>
                  <w:rFonts w:cs="Arial"/>
                  <w:szCs w:val="24"/>
                </w:rPr>
                <w:alias w:val="Settings"/>
                <w:tag w:val="Settings"/>
                <w:id w:val="1693956919"/>
                <w:lock w:val="sdtLocked"/>
                <w:placeholder>
                  <w:docPart w:val="17DD7357EA204DBFAF481D0ADE2AAD2A"/>
                </w:placeholder>
                <w:showingPlcHdr/>
                <w15:color w:val="CCFFFF"/>
                <w:comboBox>
                  <w:listItem w:displayText="Charity" w:value="Charity"/>
                  <w:listItem w:displayText="Domiciliary" w:value="Domiciliary"/>
                  <w:listItem w:displayText="Hospital Eye Service" w:value="Hospital Eye Service"/>
                  <w:listItem w:displayText="International (developing world)" w:value="International (developing world)"/>
                  <w:listItem w:displayText="International (developed world)" w:value="International (developed world)"/>
                  <w:listItem w:displayText="Prison" w:value="Prison"/>
                  <w:listItem w:displayText="Private Hospital" w:value="Private Hospital"/>
                  <w:listItem w:displayText="University Clinic" w:value="University Clinic"/>
                </w:comboBox>
              </w:sdtPr>
              <w:sdtEndPr/>
              <w:sdtContent>
                <w:r w:rsidR="007049B3" w:rsidRPr="006D36DF">
                  <w:rPr>
                    <w:rStyle w:val="PlaceholderText"/>
                    <w:rFonts w:cs="Arial"/>
                    <w:szCs w:val="24"/>
                  </w:rPr>
                  <w:t>Choose an item.</w:t>
                </w:r>
              </w:sdtContent>
            </w:sdt>
          </w:p>
          <w:p w14:paraId="6FD4DF7D" w14:textId="1DA85586" w:rsidR="00123B81" w:rsidRPr="006D36DF" w:rsidRDefault="00123B81" w:rsidP="00973026">
            <w:pPr>
              <w:spacing w:after="0" w:line="259" w:lineRule="auto"/>
              <w:rPr>
                <w:rFonts w:ascii="Arial" w:hAnsi="Arial" w:cs="Arial"/>
                <w:sz w:val="24"/>
                <w:szCs w:val="24"/>
              </w:rPr>
            </w:pPr>
            <w:r w:rsidRPr="006D36DF">
              <w:rPr>
                <w:rFonts w:ascii="Arial" w:hAnsi="Arial" w:cs="Arial"/>
                <w:sz w:val="24"/>
                <w:szCs w:val="24"/>
              </w:rPr>
              <w:t>Select an alternative practice setting from the drop-down list</w:t>
            </w:r>
            <w:r w:rsidR="007049B3" w:rsidRPr="006D36DF">
              <w:rPr>
                <w:rFonts w:ascii="Arial" w:hAnsi="Arial" w:cs="Arial"/>
                <w:sz w:val="24"/>
                <w:szCs w:val="24"/>
              </w:rPr>
              <w:t xml:space="preserve"> </w:t>
            </w:r>
          </w:p>
          <w:p w14:paraId="33027A9E" w14:textId="64A2D34C" w:rsidR="00560C35" w:rsidRPr="006D36DF" w:rsidRDefault="00560C35" w:rsidP="00973026">
            <w:pPr>
              <w:spacing w:after="0" w:line="259" w:lineRule="auto"/>
              <w:rPr>
                <w:rFonts w:ascii="Arial" w:hAnsi="Arial" w:cs="Arial"/>
                <w:sz w:val="24"/>
                <w:szCs w:val="24"/>
              </w:rPr>
            </w:pPr>
            <w:r w:rsidRPr="006D36DF">
              <w:rPr>
                <w:rFonts w:ascii="Arial" w:hAnsi="Arial" w:cs="Arial"/>
                <w:sz w:val="24"/>
                <w:szCs w:val="24"/>
              </w:rPr>
              <w:t>In each case provide a short explanation of:</w:t>
            </w:r>
          </w:p>
          <w:p w14:paraId="0126C828" w14:textId="77777777" w:rsidR="00560C35" w:rsidRPr="006D36DF" w:rsidRDefault="00560C35" w:rsidP="00973026">
            <w:pPr>
              <w:pStyle w:val="ListParagraph"/>
              <w:numPr>
                <w:ilvl w:val="0"/>
                <w:numId w:val="8"/>
              </w:numPr>
              <w:spacing w:after="0" w:line="259" w:lineRule="auto"/>
              <w:rPr>
                <w:rFonts w:ascii="Arial" w:hAnsi="Arial" w:cs="Arial"/>
                <w:sz w:val="24"/>
                <w:szCs w:val="24"/>
              </w:rPr>
            </w:pPr>
            <w:r w:rsidRPr="006D36DF">
              <w:rPr>
                <w:rFonts w:ascii="Arial" w:hAnsi="Arial" w:cs="Arial"/>
                <w:sz w:val="24"/>
                <w:szCs w:val="24"/>
              </w:rPr>
              <w:t xml:space="preserve">how the change in setting would affect the effectiveness or impact of </w:t>
            </w:r>
            <w:r w:rsidRPr="006D36DF">
              <w:rPr>
                <w:rFonts w:ascii="Arial" w:hAnsi="Arial" w:cs="Arial"/>
                <w:b/>
                <w:bCs/>
                <w:sz w:val="24"/>
                <w:szCs w:val="24"/>
              </w:rPr>
              <w:t>one</w:t>
            </w:r>
            <w:r w:rsidRPr="006D36DF">
              <w:rPr>
                <w:rFonts w:ascii="Arial" w:hAnsi="Arial" w:cs="Arial"/>
                <w:sz w:val="24"/>
                <w:szCs w:val="24"/>
              </w:rPr>
              <w:t xml:space="preserve"> of your recommendations under each of the </w:t>
            </w:r>
            <w:r w:rsidRPr="006D36DF">
              <w:rPr>
                <w:rFonts w:ascii="Arial" w:hAnsi="Arial" w:cs="Arial"/>
                <w:b/>
                <w:bCs/>
                <w:sz w:val="24"/>
                <w:szCs w:val="24"/>
              </w:rPr>
              <w:t>four</w:t>
            </w:r>
            <w:r w:rsidRPr="006D36DF">
              <w:rPr>
                <w:rFonts w:ascii="Arial" w:hAnsi="Arial" w:cs="Arial"/>
                <w:sz w:val="24"/>
                <w:szCs w:val="24"/>
              </w:rPr>
              <w:t xml:space="preserve"> categories (this may include that it would be unworkable), including your reasoning</w:t>
            </w:r>
          </w:p>
          <w:p w14:paraId="1112FB40" w14:textId="5ACCCDAD" w:rsidR="00560C35" w:rsidRPr="006D36DF" w:rsidRDefault="00560C35" w:rsidP="00973026">
            <w:pPr>
              <w:pStyle w:val="ListParagraph"/>
              <w:numPr>
                <w:ilvl w:val="0"/>
                <w:numId w:val="8"/>
              </w:numPr>
              <w:spacing w:line="259" w:lineRule="auto"/>
              <w:ind w:left="714" w:hanging="357"/>
              <w:rPr>
                <w:rFonts w:ascii="Arial" w:hAnsi="Arial" w:cs="Arial"/>
                <w:sz w:val="24"/>
                <w:szCs w:val="24"/>
              </w:rPr>
            </w:pPr>
            <w:r w:rsidRPr="006D36DF">
              <w:rPr>
                <w:rFonts w:ascii="Arial" w:hAnsi="Arial" w:cs="Arial"/>
                <w:sz w:val="24"/>
                <w:szCs w:val="24"/>
              </w:rPr>
              <w:t>how you would modify your recommendation such that it would be better adapted to the setting</w:t>
            </w:r>
          </w:p>
        </w:tc>
      </w:tr>
      <w:tr w:rsidR="00560C35" w:rsidRPr="006D36DF" w14:paraId="0A6B05AF" w14:textId="77777777" w:rsidTr="00107503">
        <w:tc>
          <w:tcPr>
            <w:tcW w:w="10456" w:type="dxa"/>
          </w:tcPr>
          <w:p w14:paraId="25C41458" w14:textId="77777777" w:rsidR="00560C35" w:rsidRPr="006D36DF" w:rsidRDefault="00560C35" w:rsidP="00EE399C">
            <w:pPr>
              <w:pStyle w:val="ListParagraph"/>
              <w:numPr>
                <w:ilvl w:val="0"/>
                <w:numId w:val="11"/>
              </w:numPr>
              <w:spacing w:after="160" w:line="259" w:lineRule="auto"/>
              <w:ind w:left="311"/>
              <w:rPr>
                <w:rFonts w:ascii="Arial" w:hAnsi="Arial" w:cs="Arial"/>
                <w:b/>
                <w:bCs/>
                <w:sz w:val="24"/>
                <w:szCs w:val="24"/>
              </w:rPr>
            </w:pPr>
            <w:r w:rsidRPr="006D36DF">
              <w:rPr>
                <w:rFonts w:ascii="Arial" w:hAnsi="Arial" w:cs="Arial"/>
                <w:b/>
                <w:bCs/>
                <w:sz w:val="24"/>
                <w:szCs w:val="24"/>
              </w:rPr>
              <w:t xml:space="preserve">Personal and team behaviours </w:t>
            </w:r>
          </w:p>
          <w:p w14:paraId="477338D7" w14:textId="5EB94CAD" w:rsidR="003A0ABA" w:rsidRPr="006D36DF" w:rsidRDefault="003A0ABA" w:rsidP="003A0ABA">
            <w:pPr>
              <w:spacing w:after="160" w:line="259" w:lineRule="auto"/>
              <w:ind w:left="-49"/>
              <w:rPr>
                <w:rFonts w:ascii="Arial" w:hAnsi="Arial" w:cs="Arial"/>
                <w:b/>
                <w:bCs/>
                <w:sz w:val="24"/>
                <w:szCs w:val="24"/>
              </w:rPr>
            </w:pPr>
            <w:r w:rsidRPr="006D36DF">
              <w:rPr>
                <w:rFonts w:ascii="Arial" w:hAnsi="Arial" w:cs="Arial"/>
                <w:b/>
                <w:bCs/>
                <w:sz w:val="24"/>
                <w:szCs w:val="24"/>
              </w:rPr>
              <w:t>Impact</w:t>
            </w:r>
          </w:p>
          <w:p w14:paraId="760E082D" w14:textId="77777777" w:rsidR="00973026" w:rsidRPr="006D36DF" w:rsidRDefault="00973026" w:rsidP="003A0ABA">
            <w:pPr>
              <w:spacing w:after="160" w:line="259" w:lineRule="auto"/>
              <w:ind w:left="-49"/>
              <w:rPr>
                <w:rFonts w:ascii="Arial" w:hAnsi="Arial" w:cs="Arial"/>
                <w:sz w:val="24"/>
                <w:szCs w:val="24"/>
              </w:rPr>
            </w:pPr>
          </w:p>
          <w:p w14:paraId="62E7528E" w14:textId="28EC9EB2" w:rsidR="00973026" w:rsidRPr="006D36DF" w:rsidRDefault="00973026" w:rsidP="003A0ABA">
            <w:pPr>
              <w:spacing w:after="160" w:line="259" w:lineRule="auto"/>
              <w:ind w:left="-49"/>
              <w:rPr>
                <w:rFonts w:ascii="Arial" w:hAnsi="Arial" w:cs="Arial"/>
                <w:b/>
                <w:bCs/>
                <w:sz w:val="24"/>
                <w:szCs w:val="24"/>
              </w:rPr>
            </w:pPr>
            <w:r w:rsidRPr="006D36DF">
              <w:rPr>
                <w:rFonts w:ascii="Arial" w:hAnsi="Arial" w:cs="Arial"/>
                <w:b/>
                <w:bCs/>
                <w:sz w:val="24"/>
                <w:szCs w:val="24"/>
              </w:rPr>
              <w:t>Modification</w:t>
            </w:r>
          </w:p>
          <w:p w14:paraId="72177EDE" w14:textId="77777777" w:rsidR="00242E61" w:rsidRPr="006D36DF" w:rsidRDefault="00242E61" w:rsidP="00242E61">
            <w:pPr>
              <w:spacing w:after="160" w:line="259" w:lineRule="auto"/>
              <w:rPr>
                <w:rFonts w:ascii="Arial" w:hAnsi="Arial" w:cs="Arial"/>
                <w:sz w:val="24"/>
                <w:szCs w:val="24"/>
              </w:rPr>
            </w:pPr>
          </w:p>
        </w:tc>
      </w:tr>
      <w:tr w:rsidR="00560C35" w:rsidRPr="006D36DF" w14:paraId="2C943953" w14:textId="77777777" w:rsidTr="00107503">
        <w:tc>
          <w:tcPr>
            <w:tcW w:w="10456" w:type="dxa"/>
          </w:tcPr>
          <w:p w14:paraId="00D9D19E" w14:textId="77777777" w:rsidR="00560C35" w:rsidRPr="006D36DF" w:rsidRDefault="00560C35" w:rsidP="00EE399C">
            <w:pPr>
              <w:pStyle w:val="ListParagraph"/>
              <w:numPr>
                <w:ilvl w:val="0"/>
                <w:numId w:val="11"/>
              </w:numPr>
              <w:spacing w:after="160" w:line="259" w:lineRule="auto"/>
              <w:ind w:left="311"/>
              <w:rPr>
                <w:rFonts w:ascii="Arial" w:hAnsi="Arial" w:cs="Arial"/>
                <w:b/>
                <w:bCs/>
                <w:sz w:val="24"/>
                <w:szCs w:val="24"/>
              </w:rPr>
            </w:pPr>
            <w:r w:rsidRPr="006D36DF">
              <w:rPr>
                <w:rFonts w:ascii="Arial" w:hAnsi="Arial" w:cs="Arial"/>
                <w:b/>
                <w:bCs/>
                <w:sz w:val="24"/>
                <w:szCs w:val="24"/>
              </w:rPr>
              <w:t xml:space="preserve">Technology and services </w:t>
            </w:r>
          </w:p>
          <w:p w14:paraId="164C306B" w14:textId="77777777" w:rsidR="00973026" w:rsidRPr="006D36DF" w:rsidRDefault="00973026" w:rsidP="00973026">
            <w:pPr>
              <w:spacing w:after="160" w:line="259" w:lineRule="auto"/>
              <w:ind w:left="-49"/>
              <w:rPr>
                <w:rFonts w:ascii="Arial" w:hAnsi="Arial" w:cs="Arial"/>
                <w:b/>
                <w:bCs/>
                <w:sz w:val="24"/>
                <w:szCs w:val="24"/>
              </w:rPr>
            </w:pPr>
            <w:r w:rsidRPr="006D36DF">
              <w:rPr>
                <w:rFonts w:ascii="Arial" w:hAnsi="Arial" w:cs="Arial"/>
                <w:b/>
                <w:bCs/>
                <w:sz w:val="24"/>
                <w:szCs w:val="24"/>
              </w:rPr>
              <w:t>Impact</w:t>
            </w:r>
          </w:p>
          <w:p w14:paraId="03EA29CE" w14:textId="77777777" w:rsidR="00973026" w:rsidRPr="006D36DF" w:rsidRDefault="00973026" w:rsidP="00973026">
            <w:pPr>
              <w:spacing w:after="160" w:line="259" w:lineRule="auto"/>
              <w:ind w:left="-49"/>
              <w:rPr>
                <w:rFonts w:ascii="Arial" w:hAnsi="Arial" w:cs="Arial"/>
                <w:sz w:val="24"/>
                <w:szCs w:val="24"/>
              </w:rPr>
            </w:pPr>
          </w:p>
          <w:p w14:paraId="49526867" w14:textId="77777777" w:rsidR="00973026" w:rsidRPr="006D36DF" w:rsidRDefault="00973026" w:rsidP="00973026">
            <w:pPr>
              <w:spacing w:after="160" w:line="259" w:lineRule="auto"/>
              <w:ind w:left="-49"/>
              <w:rPr>
                <w:rFonts w:ascii="Arial" w:hAnsi="Arial" w:cs="Arial"/>
                <w:b/>
                <w:bCs/>
                <w:sz w:val="24"/>
                <w:szCs w:val="24"/>
              </w:rPr>
            </w:pPr>
            <w:r w:rsidRPr="006D36DF">
              <w:rPr>
                <w:rFonts w:ascii="Arial" w:hAnsi="Arial" w:cs="Arial"/>
                <w:b/>
                <w:bCs/>
                <w:sz w:val="24"/>
                <w:szCs w:val="24"/>
              </w:rPr>
              <w:t>Modification</w:t>
            </w:r>
          </w:p>
          <w:p w14:paraId="46C5C7F1" w14:textId="77777777" w:rsidR="00242E61" w:rsidRPr="006D36DF" w:rsidRDefault="00242E61" w:rsidP="00242E61">
            <w:pPr>
              <w:spacing w:after="160" w:line="259" w:lineRule="auto"/>
              <w:rPr>
                <w:rFonts w:ascii="Arial" w:hAnsi="Arial" w:cs="Arial"/>
                <w:sz w:val="24"/>
                <w:szCs w:val="24"/>
              </w:rPr>
            </w:pPr>
          </w:p>
        </w:tc>
      </w:tr>
      <w:tr w:rsidR="00560C35" w:rsidRPr="006D36DF" w14:paraId="2894749F" w14:textId="77777777" w:rsidTr="00107503">
        <w:tc>
          <w:tcPr>
            <w:tcW w:w="10456" w:type="dxa"/>
          </w:tcPr>
          <w:p w14:paraId="04C925F5" w14:textId="77777777" w:rsidR="00560C35" w:rsidRPr="006D36DF" w:rsidRDefault="00560C35" w:rsidP="00EE399C">
            <w:pPr>
              <w:pStyle w:val="ListParagraph"/>
              <w:numPr>
                <w:ilvl w:val="0"/>
                <w:numId w:val="11"/>
              </w:numPr>
              <w:spacing w:after="160" w:line="259" w:lineRule="auto"/>
              <w:ind w:left="311"/>
              <w:rPr>
                <w:rFonts w:ascii="Arial" w:hAnsi="Arial" w:cs="Arial"/>
                <w:b/>
                <w:bCs/>
                <w:sz w:val="24"/>
                <w:szCs w:val="24"/>
              </w:rPr>
            </w:pPr>
            <w:r w:rsidRPr="006D36DF">
              <w:rPr>
                <w:rFonts w:ascii="Arial" w:hAnsi="Arial" w:cs="Arial"/>
                <w:b/>
                <w:bCs/>
                <w:sz w:val="24"/>
                <w:szCs w:val="24"/>
              </w:rPr>
              <w:t xml:space="preserve">Practice environment adaptation </w:t>
            </w:r>
          </w:p>
          <w:p w14:paraId="4D1AF91B" w14:textId="77777777" w:rsidR="00973026" w:rsidRPr="006D36DF" w:rsidRDefault="00973026" w:rsidP="00973026">
            <w:pPr>
              <w:spacing w:after="160" w:line="259" w:lineRule="auto"/>
              <w:ind w:left="-49"/>
              <w:rPr>
                <w:rFonts w:ascii="Arial" w:hAnsi="Arial" w:cs="Arial"/>
                <w:b/>
                <w:bCs/>
                <w:sz w:val="24"/>
                <w:szCs w:val="24"/>
              </w:rPr>
            </w:pPr>
            <w:r w:rsidRPr="006D36DF">
              <w:rPr>
                <w:rFonts w:ascii="Arial" w:hAnsi="Arial" w:cs="Arial"/>
                <w:b/>
                <w:bCs/>
                <w:sz w:val="24"/>
                <w:szCs w:val="24"/>
              </w:rPr>
              <w:t>Impact</w:t>
            </w:r>
          </w:p>
          <w:p w14:paraId="1ED34C0A" w14:textId="77777777" w:rsidR="00973026" w:rsidRPr="006D36DF" w:rsidRDefault="00973026" w:rsidP="00973026">
            <w:pPr>
              <w:spacing w:after="160" w:line="259" w:lineRule="auto"/>
              <w:ind w:left="-49"/>
              <w:rPr>
                <w:rFonts w:ascii="Arial" w:hAnsi="Arial" w:cs="Arial"/>
                <w:sz w:val="24"/>
                <w:szCs w:val="24"/>
              </w:rPr>
            </w:pPr>
          </w:p>
          <w:p w14:paraId="2B18DD32" w14:textId="77777777" w:rsidR="00973026" w:rsidRPr="006D36DF" w:rsidRDefault="00973026" w:rsidP="00973026">
            <w:pPr>
              <w:spacing w:after="160" w:line="259" w:lineRule="auto"/>
              <w:ind w:left="-49"/>
              <w:rPr>
                <w:rFonts w:ascii="Arial" w:hAnsi="Arial" w:cs="Arial"/>
                <w:b/>
                <w:bCs/>
                <w:sz w:val="24"/>
                <w:szCs w:val="24"/>
              </w:rPr>
            </w:pPr>
            <w:r w:rsidRPr="006D36DF">
              <w:rPr>
                <w:rFonts w:ascii="Arial" w:hAnsi="Arial" w:cs="Arial"/>
                <w:b/>
                <w:bCs/>
                <w:sz w:val="24"/>
                <w:szCs w:val="24"/>
              </w:rPr>
              <w:t>Modification</w:t>
            </w:r>
          </w:p>
          <w:p w14:paraId="4D67F7A6" w14:textId="77777777" w:rsidR="00242E61" w:rsidRPr="006D36DF" w:rsidRDefault="00242E61" w:rsidP="00242E61">
            <w:pPr>
              <w:spacing w:after="160" w:line="259" w:lineRule="auto"/>
              <w:rPr>
                <w:rFonts w:ascii="Arial" w:hAnsi="Arial" w:cs="Arial"/>
                <w:sz w:val="24"/>
                <w:szCs w:val="24"/>
              </w:rPr>
            </w:pPr>
          </w:p>
        </w:tc>
      </w:tr>
      <w:tr w:rsidR="00560C35" w:rsidRPr="006D36DF" w14:paraId="688EF2B0" w14:textId="77777777" w:rsidTr="00107503">
        <w:tc>
          <w:tcPr>
            <w:tcW w:w="10456" w:type="dxa"/>
          </w:tcPr>
          <w:p w14:paraId="11DD9FCE" w14:textId="77777777" w:rsidR="00560C35" w:rsidRPr="006D36DF" w:rsidRDefault="00560C35" w:rsidP="00EE399C">
            <w:pPr>
              <w:pStyle w:val="ListParagraph"/>
              <w:numPr>
                <w:ilvl w:val="0"/>
                <w:numId w:val="11"/>
              </w:numPr>
              <w:spacing w:after="160" w:line="259" w:lineRule="auto"/>
              <w:ind w:left="311"/>
              <w:rPr>
                <w:rFonts w:ascii="Arial" w:hAnsi="Arial" w:cs="Arial"/>
                <w:b/>
                <w:bCs/>
                <w:sz w:val="24"/>
                <w:szCs w:val="24"/>
              </w:rPr>
            </w:pPr>
            <w:r w:rsidRPr="006D36DF">
              <w:rPr>
                <w:rFonts w:ascii="Arial" w:hAnsi="Arial" w:cs="Arial"/>
                <w:b/>
                <w:bCs/>
                <w:sz w:val="24"/>
                <w:szCs w:val="24"/>
              </w:rPr>
              <w:t xml:space="preserve">Approach to use of guidance and commissioning frameworks (external environment) including referrals </w:t>
            </w:r>
          </w:p>
          <w:p w14:paraId="3A8AB1CD" w14:textId="77777777" w:rsidR="00973026" w:rsidRPr="006D36DF" w:rsidRDefault="00973026" w:rsidP="00973026">
            <w:pPr>
              <w:spacing w:after="160" w:line="259" w:lineRule="auto"/>
              <w:ind w:left="-49"/>
              <w:rPr>
                <w:rFonts w:ascii="Arial" w:hAnsi="Arial" w:cs="Arial"/>
                <w:b/>
                <w:bCs/>
                <w:sz w:val="24"/>
                <w:szCs w:val="24"/>
              </w:rPr>
            </w:pPr>
            <w:r w:rsidRPr="006D36DF">
              <w:rPr>
                <w:rFonts w:ascii="Arial" w:hAnsi="Arial" w:cs="Arial"/>
                <w:b/>
                <w:bCs/>
                <w:sz w:val="24"/>
                <w:szCs w:val="24"/>
              </w:rPr>
              <w:t>Impact</w:t>
            </w:r>
          </w:p>
          <w:p w14:paraId="75D3CE3A" w14:textId="77777777" w:rsidR="00973026" w:rsidRPr="006D36DF" w:rsidRDefault="00973026" w:rsidP="00973026">
            <w:pPr>
              <w:spacing w:after="160" w:line="259" w:lineRule="auto"/>
              <w:ind w:left="-49"/>
              <w:rPr>
                <w:rFonts w:ascii="Arial" w:hAnsi="Arial" w:cs="Arial"/>
                <w:sz w:val="24"/>
                <w:szCs w:val="24"/>
              </w:rPr>
            </w:pPr>
          </w:p>
          <w:p w14:paraId="599B6F38" w14:textId="77777777" w:rsidR="00973026" w:rsidRPr="006D36DF" w:rsidRDefault="00973026" w:rsidP="00973026">
            <w:pPr>
              <w:spacing w:after="160" w:line="259" w:lineRule="auto"/>
              <w:ind w:left="-49"/>
              <w:rPr>
                <w:rFonts w:ascii="Arial" w:hAnsi="Arial" w:cs="Arial"/>
                <w:b/>
                <w:bCs/>
                <w:sz w:val="24"/>
                <w:szCs w:val="24"/>
              </w:rPr>
            </w:pPr>
            <w:r w:rsidRPr="006D36DF">
              <w:rPr>
                <w:rFonts w:ascii="Arial" w:hAnsi="Arial" w:cs="Arial"/>
                <w:b/>
                <w:bCs/>
                <w:sz w:val="24"/>
                <w:szCs w:val="24"/>
              </w:rPr>
              <w:t>Modification</w:t>
            </w:r>
          </w:p>
          <w:p w14:paraId="624ABF04" w14:textId="77777777" w:rsidR="00242E61" w:rsidRPr="006D36DF" w:rsidRDefault="00242E61" w:rsidP="00242E61">
            <w:pPr>
              <w:spacing w:after="160" w:line="259" w:lineRule="auto"/>
              <w:rPr>
                <w:rFonts w:ascii="Arial" w:hAnsi="Arial" w:cs="Arial"/>
                <w:sz w:val="24"/>
                <w:szCs w:val="24"/>
              </w:rPr>
            </w:pPr>
          </w:p>
        </w:tc>
      </w:tr>
    </w:tbl>
    <w:p w14:paraId="4F58E4D1" w14:textId="77777777" w:rsidR="00560C35" w:rsidRPr="006D36DF" w:rsidRDefault="00560C35" w:rsidP="002B1833">
      <w:pPr>
        <w:spacing w:after="160" w:line="259"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242E61" w:rsidRPr="006D36DF" w14:paraId="57141CA6" w14:textId="77777777" w:rsidTr="00107503">
        <w:tc>
          <w:tcPr>
            <w:tcW w:w="10456" w:type="dxa"/>
          </w:tcPr>
          <w:p w14:paraId="163F52A1" w14:textId="77777777" w:rsidR="00242E61" w:rsidRPr="000B59F0" w:rsidRDefault="00242E61" w:rsidP="00107503">
            <w:pPr>
              <w:pStyle w:val="Heading3"/>
              <w:rPr>
                <w:rFonts w:ascii="Arial" w:hAnsi="Arial" w:cs="Arial"/>
                <w:b/>
                <w:bCs/>
                <w:color w:val="auto"/>
                <w:sz w:val="24"/>
                <w:szCs w:val="24"/>
              </w:rPr>
            </w:pPr>
            <w:r w:rsidRPr="000B59F0">
              <w:rPr>
                <w:rFonts w:ascii="Arial" w:hAnsi="Arial" w:cs="Arial"/>
                <w:b/>
                <w:bCs/>
                <w:color w:val="auto"/>
                <w:sz w:val="24"/>
                <w:szCs w:val="24"/>
              </w:rPr>
              <w:lastRenderedPageBreak/>
              <w:t>References and bibliography</w:t>
            </w:r>
          </w:p>
          <w:p w14:paraId="1651B186" w14:textId="77777777" w:rsidR="00242E61" w:rsidRPr="006D36DF" w:rsidRDefault="00242E61" w:rsidP="00107503">
            <w:pPr>
              <w:rPr>
                <w:rFonts w:ascii="Arial" w:hAnsi="Arial" w:cs="Arial"/>
                <w:sz w:val="24"/>
                <w:szCs w:val="24"/>
              </w:rPr>
            </w:pPr>
            <w:r w:rsidRPr="006D36DF">
              <w:rPr>
                <w:rFonts w:ascii="Arial" w:hAnsi="Arial" w:cs="Arial"/>
                <w:sz w:val="24"/>
                <w:szCs w:val="24"/>
              </w:rPr>
              <w:t>Regulatory and service standards, pathways, textbooks and peer-reviewed literature presented in the appropriate format.</w:t>
            </w:r>
          </w:p>
        </w:tc>
      </w:tr>
      <w:tr w:rsidR="00242E61" w:rsidRPr="006D36DF" w14:paraId="5C10CD41" w14:textId="77777777" w:rsidTr="00107503">
        <w:tc>
          <w:tcPr>
            <w:tcW w:w="10456" w:type="dxa"/>
          </w:tcPr>
          <w:p w14:paraId="399BE445" w14:textId="77777777" w:rsidR="00242E61" w:rsidRPr="006D36DF" w:rsidRDefault="00242E61" w:rsidP="00107503">
            <w:pPr>
              <w:rPr>
                <w:rFonts w:ascii="Arial" w:hAnsi="Arial" w:cs="Arial"/>
                <w:sz w:val="24"/>
                <w:szCs w:val="24"/>
              </w:rPr>
            </w:pPr>
            <w:r w:rsidRPr="006D36DF">
              <w:rPr>
                <w:rFonts w:ascii="Arial" w:hAnsi="Arial" w:cs="Arial"/>
                <w:b/>
                <w:bCs/>
                <w:sz w:val="24"/>
                <w:szCs w:val="24"/>
              </w:rPr>
              <w:t>References</w:t>
            </w:r>
            <w:r w:rsidRPr="006D36DF">
              <w:rPr>
                <w:rFonts w:ascii="Arial" w:hAnsi="Arial" w:cs="Arial"/>
                <w:sz w:val="24"/>
                <w:szCs w:val="24"/>
              </w:rPr>
              <w:t xml:space="preserve"> (cited in the text)</w:t>
            </w:r>
          </w:p>
          <w:p w14:paraId="2E0B120A" w14:textId="77777777" w:rsidR="00242E61" w:rsidRPr="006D36DF" w:rsidRDefault="00242E61" w:rsidP="00107503">
            <w:pPr>
              <w:rPr>
                <w:rFonts w:ascii="Arial" w:hAnsi="Arial" w:cs="Arial"/>
                <w:sz w:val="24"/>
                <w:szCs w:val="24"/>
              </w:rPr>
            </w:pPr>
          </w:p>
          <w:p w14:paraId="53E039A8" w14:textId="77777777" w:rsidR="00973026" w:rsidRPr="006D36DF" w:rsidRDefault="00973026" w:rsidP="00107503">
            <w:pPr>
              <w:rPr>
                <w:rFonts w:ascii="Arial" w:hAnsi="Arial" w:cs="Arial"/>
                <w:sz w:val="24"/>
                <w:szCs w:val="24"/>
              </w:rPr>
            </w:pPr>
          </w:p>
        </w:tc>
      </w:tr>
      <w:tr w:rsidR="00242E61" w:rsidRPr="006D36DF" w14:paraId="5AB7965D" w14:textId="77777777" w:rsidTr="00107503">
        <w:tc>
          <w:tcPr>
            <w:tcW w:w="10456" w:type="dxa"/>
          </w:tcPr>
          <w:p w14:paraId="0B9F0DAF" w14:textId="77777777" w:rsidR="00242E61" w:rsidRPr="006D36DF" w:rsidRDefault="00242E61" w:rsidP="00107503">
            <w:pPr>
              <w:rPr>
                <w:rFonts w:ascii="Arial" w:hAnsi="Arial" w:cs="Arial"/>
                <w:sz w:val="24"/>
                <w:szCs w:val="24"/>
              </w:rPr>
            </w:pPr>
            <w:r w:rsidRPr="006D36DF">
              <w:rPr>
                <w:rFonts w:ascii="Arial" w:hAnsi="Arial" w:cs="Arial"/>
                <w:b/>
                <w:bCs/>
                <w:sz w:val="24"/>
                <w:szCs w:val="24"/>
              </w:rPr>
              <w:t>Bibliography</w:t>
            </w:r>
            <w:r w:rsidRPr="006D36DF">
              <w:rPr>
                <w:rFonts w:ascii="Arial" w:hAnsi="Arial" w:cs="Arial"/>
                <w:sz w:val="24"/>
                <w:szCs w:val="24"/>
              </w:rPr>
              <w:t xml:space="preserve"> (not cited in the text but used as background reading during planning)</w:t>
            </w:r>
          </w:p>
          <w:p w14:paraId="4E30B10A" w14:textId="77777777" w:rsidR="00973026" w:rsidRPr="006D36DF" w:rsidRDefault="00973026" w:rsidP="00107503">
            <w:pPr>
              <w:rPr>
                <w:rFonts w:ascii="Arial" w:hAnsi="Arial" w:cs="Arial"/>
                <w:sz w:val="24"/>
                <w:szCs w:val="24"/>
              </w:rPr>
            </w:pPr>
          </w:p>
          <w:p w14:paraId="7F3CCDFE" w14:textId="77777777" w:rsidR="00242E61" w:rsidRPr="006D36DF" w:rsidRDefault="00242E61" w:rsidP="00107503">
            <w:pPr>
              <w:rPr>
                <w:rFonts w:ascii="Arial" w:hAnsi="Arial" w:cs="Arial"/>
                <w:sz w:val="24"/>
                <w:szCs w:val="24"/>
              </w:rPr>
            </w:pPr>
          </w:p>
        </w:tc>
      </w:tr>
    </w:tbl>
    <w:p w14:paraId="449AE8E0" w14:textId="16E92005" w:rsidR="00C2334D" w:rsidRDefault="00C2334D">
      <w:pPr>
        <w:spacing w:after="160" w:line="259" w:lineRule="auto"/>
        <w:rPr>
          <w:rFonts w:ascii="Arial" w:hAnsi="Arial" w:cs="Arial"/>
          <w:sz w:val="24"/>
          <w:szCs w:val="24"/>
        </w:rPr>
      </w:pPr>
      <w:r>
        <w:rPr>
          <w:rFonts w:ascii="Arial" w:hAnsi="Arial" w:cs="Arial"/>
          <w:sz w:val="24"/>
          <w:szCs w:val="24"/>
        </w:rPr>
        <w:br w:type="page"/>
      </w:r>
    </w:p>
    <w:p w14:paraId="3091241A" w14:textId="77777777" w:rsidR="00C2334D" w:rsidRDefault="00C2334D" w:rsidP="00497C42">
      <w:pPr>
        <w:rPr>
          <w:rFonts w:ascii="Arial" w:hAnsi="Arial" w:cs="Arial"/>
          <w:sz w:val="24"/>
          <w:szCs w:val="24"/>
        </w:rPr>
      </w:pPr>
    </w:p>
    <w:p w14:paraId="12FC1E97" w14:textId="77777777" w:rsidR="00C2334D" w:rsidRDefault="00C2334D" w:rsidP="00497C42">
      <w:pPr>
        <w:rPr>
          <w:rFonts w:ascii="Arial" w:hAnsi="Arial" w:cs="Arial"/>
          <w:sz w:val="24"/>
          <w:szCs w:val="24"/>
        </w:rPr>
      </w:pPr>
    </w:p>
    <w:p w14:paraId="228914A8" w14:textId="77777777" w:rsidR="00C2334D" w:rsidRDefault="00C2334D" w:rsidP="00497C42">
      <w:pPr>
        <w:rPr>
          <w:rFonts w:ascii="Arial" w:hAnsi="Arial" w:cs="Arial"/>
          <w:sz w:val="24"/>
          <w:szCs w:val="24"/>
        </w:rPr>
      </w:pPr>
    </w:p>
    <w:p w14:paraId="552859A8" w14:textId="77777777" w:rsidR="00C2334D" w:rsidRDefault="00C2334D" w:rsidP="00497C42">
      <w:pPr>
        <w:rPr>
          <w:rFonts w:ascii="Arial" w:hAnsi="Arial" w:cs="Arial"/>
          <w:sz w:val="24"/>
          <w:szCs w:val="24"/>
        </w:rPr>
      </w:pPr>
    </w:p>
    <w:p w14:paraId="2A22CD3D" w14:textId="77777777" w:rsidR="00C2334D" w:rsidRDefault="00C2334D" w:rsidP="00497C42">
      <w:pPr>
        <w:rPr>
          <w:rFonts w:ascii="Arial" w:hAnsi="Arial" w:cs="Arial"/>
          <w:sz w:val="24"/>
          <w:szCs w:val="24"/>
        </w:rPr>
      </w:pPr>
    </w:p>
    <w:p w14:paraId="6B427C85" w14:textId="77777777" w:rsidR="00C2334D" w:rsidRDefault="00C2334D" w:rsidP="00497C42">
      <w:pPr>
        <w:rPr>
          <w:rFonts w:ascii="Arial" w:hAnsi="Arial" w:cs="Arial"/>
          <w:sz w:val="24"/>
          <w:szCs w:val="24"/>
        </w:rPr>
      </w:pPr>
    </w:p>
    <w:p w14:paraId="28A3A3A7" w14:textId="77777777" w:rsidR="00C2334D" w:rsidRDefault="00C2334D" w:rsidP="00497C42">
      <w:pPr>
        <w:rPr>
          <w:rFonts w:ascii="Arial" w:hAnsi="Arial" w:cs="Arial"/>
          <w:sz w:val="24"/>
          <w:szCs w:val="24"/>
        </w:rPr>
      </w:pPr>
    </w:p>
    <w:p w14:paraId="6AB2B661" w14:textId="77777777" w:rsidR="00C2334D" w:rsidRDefault="00C2334D" w:rsidP="00497C42">
      <w:pPr>
        <w:rPr>
          <w:rFonts w:ascii="Arial" w:hAnsi="Arial" w:cs="Arial"/>
          <w:sz w:val="24"/>
          <w:szCs w:val="24"/>
        </w:rPr>
      </w:pPr>
    </w:p>
    <w:p w14:paraId="0B402A6F" w14:textId="77777777" w:rsidR="00C2334D" w:rsidRDefault="00C2334D" w:rsidP="00497C42">
      <w:pPr>
        <w:rPr>
          <w:rFonts w:ascii="Arial" w:hAnsi="Arial" w:cs="Arial"/>
          <w:sz w:val="24"/>
          <w:szCs w:val="24"/>
        </w:rPr>
      </w:pPr>
    </w:p>
    <w:p w14:paraId="5955EAD5" w14:textId="77777777" w:rsidR="00C2334D" w:rsidRDefault="00C2334D" w:rsidP="00497C42">
      <w:pPr>
        <w:rPr>
          <w:rFonts w:ascii="Arial" w:hAnsi="Arial" w:cs="Arial"/>
          <w:sz w:val="24"/>
          <w:szCs w:val="24"/>
        </w:rPr>
      </w:pPr>
    </w:p>
    <w:p w14:paraId="4BE991AF" w14:textId="77777777" w:rsidR="00C2334D" w:rsidRDefault="00C2334D" w:rsidP="00497C42">
      <w:pPr>
        <w:rPr>
          <w:rFonts w:ascii="Arial" w:hAnsi="Arial" w:cs="Arial"/>
          <w:sz w:val="24"/>
          <w:szCs w:val="24"/>
        </w:rPr>
      </w:pPr>
    </w:p>
    <w:p w14:paraId="7CAD89E7" w14:textId="77777777" w:rsidR="00C2334D" w:rsidRDefault="00C2334D" w:rsidP="00497C42">
      <w:pPr>
        <w:rPr>
          <w:rFonts w:ascii="Arial" w:hAnsi="Arial" w:cs="Arial"/>
          <w:sz w:val="24"/>
          <w:szCs w:val="24"/>
        </w:rPr>
      </w:pPr>
    </w:p>
    <w:p w14:paraId="466B2BAE" w14:textId="77777777" w:rsidR="00C2334D" w:rsidRDefault="00C2334D" w:rsidP="00497C42">
      <w:pPr>
        <w:rPr>
          <w:rFonts w:ascii="Arial" w:hAnsi="Arial" w:cs="Arial"/>
          <w:sz w:val="24"/>
          <w:szCs w:val="24"/>
        </w:rPr>
      </w:pPr>
    </w:p>
    <w:p w14:paraId="3EA070BF" w14:textId="77777777" w:rsidR="00C2334D" w:rsidRDefault="00C2334D" w:rsidP="00497C42">
      <w:pPr>
        <w:rPr>
          <w:rFonts w:ascii="Arial" w:hAnsi="Arial" w:cs="Arial"/>
          <w:sz w:val="24"/>
          <w:szCs w:val="24"/>
        </w:rPr>
      </w:pPr>
    </w:p>
    <w:p w14:paraId="4FB60863" w14:textId="77777777" w:rsidR="00C2334D" w:rsidRDefault="00C2334D" w:rsidP="00497C42">
      <w:pPr>
        <w:rPr>
          <w:rFonts w:ascii="Arial" w:hAnsi="Arial" w:cs="Arial"/>
          <w:sz w:val="24"/>
          <w:szCs w:val="24"/>
        </w:rPr>
      </w:pPr>
    </w:p>
    <w:p w14:paraId="050DC8B9" w14:textId="77777777" w:rsidR="00C2334D" w:rsidRDefault="00C2334D" w:rsidP="00497C42">
      <w:pPr>
        <w:rPr>
          <w:rFonts w:ascii="Arial" w:hAnsi="Arial" w:cs="Arial"/>
          <w:sz w:val="24"/>
          <w:szCs w:val="24"/>
        </w:rPr>
      </w:pPr>
    </w:p>
    <w:p w14:paraId="55DF692B" w14:textId="77777777" w:rsidR="00C2334D" w:rsidRDefault="00C2334D" w:rsidP="00497C42">
      <w:pPr>
        <w:rPr>
          <w:rFonts w:ascii="Arial" w:hAnsi="Arial" w:cs="Arial"/>
          <w:sz w:val="24"/>
          <w:szCs w:val="24"/>
        </w:rPr>
      </w:pPr>
    </w:p>
    <w:p w14:paraId="01DAF46C" w14:textId="77777777" w:rsidR="00C2334D" w:rsidRDefault="00C2334D" w:rsidP="00497C42">
      <w:pPr>
        <w:rPr>
          <w:rFonts w:ascii="Arial" w:hAnsi="Arial" w:cs="Arial"/>
          <w:sz w:val="24"/>
          <w:szCs w:val="24"/>
        </w:rPr>
      </w:pPr>
    </w:p>
    <w:p w14:paraId="485B07E2" w14:textId="77777777" w:rsidR="008273B6" w:rsidRDefault="008273B6" w:rsidP="00497C42">
      <w:pPr>
        <w:rPr>
          <w:rFonts w:ascii="Arial" w:hAnsi="Arial" w:cs="Arial"/>
          <w:sz w:val="24"/>
          <w:szCs w:val="24"/>
        </w:rPr>
      </w:pPr>
    </w:p>
    <w:p w14:paraId="7AF232A9" w14:textId="77777777" w:rsidR="008273B6" w:rsidRDefault="008273B6" w:rsidP="00497C42">
      <w:pPr>
        <w:rPr>
          <w:rFonts w:ascii="Arial" w:hAnsi="Arial" w:cs="Arial"/>
          <w:sz w:val="24"/>
          <w:szCs w:val="24"/>
        </w:rPr>
      </w:pPr>
    </w:p>
    <w:p w14:paraId="4E04E1DD" w14:textId="77777777" w:rsidR="008273B6" w:rsidRDefault="008273B6" w:rsidP="00497C42">
      <w:pPr>
        <w:rPr>
          <w:rFonts w:ascii="Arial" w:hAnsi="Arial" w:cs="Arial"/>
          <w:sz w:val="24"/>
          <w:szCs w:val="24"/>
        </w:rPr>
      </w:pPr>
    </w:p>
    <w:p w14:paraId="284A19F7" w14:textId="77777777" w:rsidR="008273B6" w:rsidRDefault="008273B6" w:rsidP="00497C42">
      <w:pPr>
        <w:rPr>
          <w:rFonts w:ascii="Arial" w:hAnsi="Arial" w:cs="Arial"/>
          <w:sz w:val="24"/>
          <w:szCs w:val="24"/>
        </w:rPr>
      </w:pPr>
    </w:p>
    <w:p w14:paraId="59425117" w14:textId="77777777" w:rsidR="00C2334D" w:rsidRPr="00A15F30" w:rsidRDefault="00C2334D" w:rsidP="00C2334D">
      <w:pPr>
        <w:rPr>
          <w:rFonts w:ascii="Arial" w:hAnsi="Arial" w:cs="Arial"/>
          <w:sz w:val="24"/>
          <w:szCs w:val="24"/>
        </w:rPr>
      </w:pPr>
    </w:p>
    <w:tbl>
      <w:tblPr>
        <w:tblStyle w:val="TableGrid"/>
        <w:tblW w:w="0" w:type="auto"/>
        <w:tblLook w:val="04A0" w:firstRow="1" w:lastRow="0" w:firstColumn="1" w:lastColumn="0" w:noHBand="0" w:noVBand="1"/>
      </w:tblPr>
      <w:tblGrid>
        <w:gridCol w:w="1390"/>
        <w:gridCol w:w="1701"/>
        <w:gridCol w:w="6827"/>
      </w:tblGrid>
      <w:tr w:rsidR="00C2334D" w:rsidRPr="00A15F30" w14:paraId="676A298E" w14:textId="77777777" w:rsidTr="008273B6">
        <w:tc>
          <w:tcPr>
            <w:tcW w:w="1390" w:type="dxa"/>
          </w:tcPr>
          <w:p w14:paraId="602DB346" w14:textId="77777777" w:rsidR="00C2334D" w:rsidRPr="00A15F30" w:rsidRDefault="00C2334D" w:rsidP="00F75703">
            <w:pPr>
              <w:rPr>
                <w:rFonts w:ascii="Arial" w:hAnsi="Arial" w:cs="Arial"/>
                <w:b/>
                <w:bCs/>
                <w:sz w:val="24"/>
                <w:szCs w:val="24"/>
              </w:rPr>
            </w:pPr>
            <w:r w:rsidRPr="00A15F30">
              <w:rPr>
                <w:rFonts w:ascii="Arial" w:hAnsi="Arial" w:cs="Arial"/>
                <w:b/>
                <w:bCs/>
                <w:sz w:val="24"/>
                <w:szCs w:val="24"/>
              </w:rPr>
              <w:t>Document version</w:t>
            </w:r>
          </w:p>
        </w:tc>
        <w:tc>
          <w:tcPr>
            <w:tcW w:w="1701" w:type="dxa"/>
          </w:tcPr>
          <w:p w14:paraId="54436F0D" w14:textId="77777777" w:rsidR="00C2334D" w:rsidRPr="00A15F30" w:rsidRDefault="00C2334D" w:rsidP="00F75703">
            <w:pPr>
              <w:rPr>
                <w:rFonts w:ascii="Arial" w:hAnsi="Arial" w:cs="Arial"/>
                <w:b/>
                <w:bCs/>
                <w:sz w:val="24"/>
                <w:szCs w:val="24"/>
              </w:rPr>
            </w:pPr>
            <w:r w:rsidRPr="00A15F30">
              <w:rPr>
                <w:rFonts w:ascii="Arial" w:hAnsi="Arial" w:cs="Arial"/>
                <w:b/>
                <w:bCs/>
                <w:sz w:val="24"/>
                <w:szCs w:val="24"/>
              </w:rPr>
              <w:t>Date</w:t>
            </w:r>
          </w:p>
        </w:tc>
        <w:tc>
          <w:tcPr>
            <w:tcW w:w="6827" w:type="dxa"/>
          </w:tcPr>
          <w:p w14:paraId="3A0831C5" w14:textId="77777777" w:rsidR="00C2334D" w:rsidRPr="00A15F30" w:rsidRDefault="00C2334D" w:rsidP="00F75703">
            <w:pPr>
              <w:rPr>
                <w:rFonts w:ascii="Arial" w:hAnsi="Arial" w:cs="Arial"/>
                <w:b/>
                <w:bCs/>
                <w:sz w:val="24"/>
                <w:szCs w:val="24"/>
              </w:rPr>
            </w:pPr>
            <w:r w:rsidRPr="00A15F30">
              <w:rPr>
                <w:rFonts w:ascii="Arial" w:hAnsi="Arial" w:cs="Arial"/>
                <w:b/>
                <w:bCs/>
                <w:sz w:val="24"/>
                <w:szCs w:val="24"/>
              </w:rPr>
              <w:t>Update</w:t>
            </w:r>
          </w:p>
        </w:tc>
      </w:tr>
      <w:tr w:rsidR="00C2334D" w:rsidRPr="00A15F30" w14:paraId="4B034F74" w14:textId="77777777" w:rsidTr="008273B6">
        <w:tc>
          <w:tcPr>
            <w:tcW w:w="1390" w:type="dxa"/>
          </w:tcPr>
          <w:p w14:paraId="6EC9285D" w14:textId="77777777" w:rsidR="00C2334D" w:rsidRPr="00A15F30" w:rsidRDefault="00C2334D" w:rsidP="00F75703">
            <w:pPr>
              <w:rPr>
                <w:rFonts w:ascii="Arial" w:hAnsi="Arial" w:cs="Arial"/>
                <w:sz w:val="24"/>
                <w:szCs w:val="24"/>
              </w:rPr>
            </w:pPr>
            <w:r w:rsidRPr="00A15F30">
              <w:rPr>
                <w:rFonts w:ascii="Arial" w:hAnsi="Arial" w:cs="Arial"/>
                <w:sz w:val="24"/>
                <w:szCs w:val="24"/>
              </w:rPr>
              <w:t>1</w:t>
            </w:r>
          </w:p>
        </w:tc>
        <w:tc>
          <w:tcPr>
            <w:tcW w:w="1701" w:type="dxa"/>
          </w:tcPr>
          <w:p w14:paraId="361E7AB0" w14:textId="359D4683" w:rsidR="00C2334D" w:rsidRPr="00A15F30" w:rsidRDefault="00057BF2" w:rsidP="00F75703">
            <w:pPr>
              <w:rPr>
                <w:rFonts w:ascii="Arial" w:hAnsi="Arial" w:cs="Arial"/>
                <w:sz w:val="24"/>
                <w:szCs w:val="24"/>
              </w:rPr>
            </w:pPr>
            <w:r>
              <w:rPr>
                <w:rFonts w:ascii="Arial" w:hAnsi="Arial" w:cs="Arial"/>
                <w:sz w:val="24"/>
                <w:szCs w:val="24"/>
              </w:rPr>
              <w:t>15</w:t>
            </w:r>
            <w:r w:rsidR="00C2334D" w:rsidRPr="00A15F30">
              <w:rPr>
                <w:rFonts w:ascii="Arial" w:hAnsi="Arial" w:cs="Arial"/>
                <w:sz w:val="24"/>
                <w:szCs w:val="24"/>
              </w:rPr>
              <w:t>/0</w:t>
            </w:r>
            <w:r>
              <w:rPr>
                <w:rFonts w:ascii="Arial" w:hAnsi="Arial" w:cs="Arial"/>
                <w:sz w:val="24"/>
                <w:szCs w:val="24"/>
              </w:rPr>
              <w:t>8</w:t>
            </w:r>
            <w:r w:rsidR="00C2334D" w:rsidRPr="00A15F30">
              <w:rPr>
                <w:rFonts w:ascii="Arial" w:hAnsi="Arial" w:cs="Arial"/>
                <w:sz w:val="24"/>
                <w:szCs w:val="24"/>
              </w:rPr>
              <w:t>/2025</w:t>
            </w:r>
          </w:p>
        </w:tc>
        <w:tc>
          <w:tcPr>
            <w:tcW w:w="6827" w:type="dxa"/>
          </w:tcPr>
          <w:p w14:paraId="4A557200" w14:textId="1A782D4E" w:rsidR="00C2334D" w:rsidRPr="00A15F30" w:rsidRDefault="00057BF2" w:rsidP="00F75703">
            <w:pPr>
              <w:rPr>
                <w:rFonts w:ascii="Arial" w:hAnsi="Arial" w:cs="Arial"/>
                <w:sz w:val="24"/>
                <w:szCs w:val="24"/>
              </w:rPr>
            </w:pPr>
            <w:r>
              <w:rPr>
                <w:rFonts w:ascii="Arial" w:hAnsi="Arial" w:cs="Arial"/>
                <w:sz w:val="24"/>
                <w:szCs w:val="24"/>
              </w:rPr>
              <w:t>First published</w:t>
            </w:r>
            <w:r w:rsidR="00C2334D" w:rsidRPr="00A15F30">
              <w:rPr>
                <w:rFonts w:ascii="Arial" w:hAnsi="Arial" w:cs="Arial"/>
                <w:sz w:val="24"/>
                <w:szCs w:val="24"/>
              </w:rPr>
              <w:t xml:space="preserve"> version</w:t>
            </w:r>
          </w:p>
        </w:tc>
      </w:tr>
      <w:tr w:rsidR="00C2334D" w:rsidRPr="00A15F30" w14:paraId="400C986B" w14:textId="77777777" w:rsidTr="008273B6">
        <w:tc>
          <w:tcPr>
            <w:tcW w:w="1390" w:type="dxa"/>
          </w:tcPr>
          <w:p w14:paraId="590BECBB" w14:textId="77777777" w:rsidR="00C2334D" w:rsidRPr="00A15F30" w:rsidRDefault="00C2334D" w:rsidP="00F75703">
            <w:pPr>
              <w:rPr>
                <w:rFonts w:ascii="Arial" w:hAnsi="Arial" w:cs="Arial"/>
                <w:sz w:val="24"/>
                <w:szCs w:val="24"/>
              </w:rPr>
            </w:pPr>
          </w:p>
        </w:tc>
        <w:tc>
          <w:tcPr>
            <w:tcW w:w="1701" w:type="dxa"/>
          </w:tcPr>
          <w:p w14:paraId="3985A8BC" w14:textId="77777777" w:rsidR="00C2334D" w:rsidRPr="00A15F30" w:rsidRDefault="00C2334D" w:rsidP="00F75703">
            <w:pPr>
              <w:rPr>
                <w:rFonts w:ascii="Arial" w:hAnsi="Arial" w:cs="Arial"/>
                <w:sz w:val="24"/>
                <w:szCs w:val="24"/>
              </w:rPr>
            </w:pPr>
          </w:p>
        </w:tc>
        <w:tc>
          <w:tcPr>
            <w:tcW w:w="6827" w:type="dxa"/>
          </w:tcPr>
          <w:p w14:paraId="57A7163A" w14:textId="77777777" w:rsidR="00C2334D" w:rsidRPr="00A15F30" w:rsidRDefault="00C2334D" w:rsidP="00F75703">
            <w:pPr>
              <w:rPr>
                <w:rFonts w:ascii="Arial" w:hAnsi="Arial" w:cs="Arial"/>
                <w:sz w:val="24"/>
                <w:szCs w:val="24"/>
              </w:rPr>
            </w:pPr>
          </w:p>
        </w:tc>
      </w:tr>
      <w:tr w:rsidR="00C2334D" w:rsidRPr="00A15F30" w14:paraId="3B53F94E" w14:textId="77777777" w:rsidTr="008273B6">
        <w:tc>
          <w:tcPr>
            <w:tcW w:w="1390" w:type="dxa"/>
          </w:tcPr>
          <w:p w14:paraId="3E40298C" w14:textId="77777777" w:rsidR="00C2334D" w:rsidRPr="00A15F30" w:rsidRDefault="00C2334D" w:rsidP="00F75703">
            <w:pPr>
              <w:rPr>
                <w:rFonts w:ascii="Arial" w:hAnsi="Arial" w:cs="Arial"/>
                <w:sz w:val="24"/>
                <w:szCs w:val="24"/>
              </w:rPr>
            </w:pPr>
          </w:p>
        </w:tc>
        <w:tc>
          <w:tcPr>
            <w:tcW w:w="1701" w:type="dxa"/>
          </w:tcPr>
          <w:p w14:paraId="3E86B02F" w14:textId="77777777" w:rsidR="00C2334D" w:rsidRPr="00A15F30" w:rsidRDefault="00C2334D" w:rsidP="00F75703">
            <w:pPr>
              <w:rPr>
                <w:rFonts w:ascii="Arial" w:hAnsi="Arial" w:cs="Arial"/>
                <w:color w:val="FF0000"/>
                <w:sz w:val="24"/>
                <w:szCs w:val="24"/>
              </w:rPr>
            </w:pPr>
          </w:p>
        </w:tc>
        <w:tc>
          <w:tcPr>
            <w:tcW w:w="6827" w:type="dxa"/>
          </w:tcPr>
          <w:p w14:paraId="5021CA1F" w14:textId="77777777" w:rsidR="00C2334D" w:rsidRPr="00A15F30" w:rsidRDefault="00C2334D" w:rsidP="00F75703">
            <w:pPr>
              <w:rPr>
                <w:rFonts w:ascii="Arial" w:hAnsi="Arial" w:cs="Arial"/>
                <w:sz w:val="24"/>
                <w:szCs w:val="24"/>
              </w:rPr>
            </w:pPr>
          </w:p>
        </w:tc>
      </w:tr>
      <w:tr w:rsidR="00C2334D" w:rsidRPr="00A15F30" w14:paraId="4C90472F" w14:textId="77777777" w:rsidTr="008273B6">
        <w:tc>
          <w:tcPr>
            <w:tcW w:w="1390" w:type="dxa"/>
          </w:tcPr>
          <w:p w14:paraId="1F8FEA59" w14:textId="77777777" w:rsidR="00C2334D" w:rsidRPr="00A15F30" w:rsidRDefault="00C2334D" w:rsidP="00F75703">
            <w:pPr>
              <w:rPr>
                <w:rFonts w:ascii="Arial" w:hAnsi="Arial" w:cs="Arial"/>
                <w:sz w:val="24"/>
                <w:szCs w:val="24"/>
              </w:rPr>
            </w:pPr>
          </w:p>
        </w:tc>
        <w:tc>
          <w:tcPr>
            <w:tcW w:w="1701" w:type="dxa"/>
          </w:tcPr>
          <w:p w14:paraId="6F1E16F8" w14:textId="77777777" w:rsidR="00C2334D" w:rsidRPr="00A15F30" w:rsidRDefault="00C2334D" w:rsidP="00F75703">
            <w:pPr>
              <w:rPr>
                <w:rFonts w:ascii="Arial" w:hAnsi="Arial" w:cs="Arial"/>
                <w:sz w:val="24"/>
                <w:szCs w:val="24"/>
              </w:rPr>
            </w:pPr>
          </w:p>
        </w:tc>
        <w:tc>
          <w:tcPr>
            <w:tcW w:w="6827" w:type="dxa"/>
          </w:tcPr>
          <w:p w14:paraId="70642299" w14:textId="77777777" w:rsidR="00C2334D" w:rsidRPr="00A15F30" w:rsidRDefault="00C2334D" w:rsidP="00F75703">
            <w:pPr>
              <w:rPr>
                <w:rFonts w:ascii="Arial" w:hAnsi="Arial" w:cs="Arial"/>
                <w:sz w:val="24"/>
                <w:szCs w:val="24"/>
              </w:rPr>
            </w:pPr>
          </w:p>
        </w:tc>
      </w:tr>
      <w:tr w:rsidR="00C2334D" w:rsidRPr="00A15F30" w14:paraId="32E65E0D" w14:textId="77777777" w:rsidTr="008273B6">
        <w:tc>
          <w:tcPr>
            <w:tcW w:w="1390" w:type="dxa"/>
          </w:tcPr>
          <w:p w14:paraId="5607BCCD" w14:textId="77777777" w:rsidR="00C2334D" w:rsidRPr="00A15F30" w:rsidRDefault="00C2334D" w:rsidP="00F75703">
            <w:pPr>
              <w:rPr>
                <w:rFonts w:ascii="Arial" w:hAnsi="Arial" w:cs="Arial"/>
                <w:sz w:val="24"/>
                <w:szCs w:val="24"/>
              </w:rPr>
            </w:pPr>
          </w:p>
        </w:tc>
        <w:tc>
          <w:tcPr>
            <w:tcW w:w="1701" w:type="dxa"/>
          </w:tcPr>
          <w:p w14:paraId="01E2DF71" w14:textId="77777777" w:rsidR="00C2334D" w:rsidRPr="00A15F30" w:rsidRDefault="00C2334D" w:rsidP="00F75703">
            <w:pPr>
              <w:rPr>
                <w:rFonts w:ascii="Arial" w:hAnsi="Arial" w:cs="Arial"/>
                <w:sz w:val="24"/>
                <w:szCs w:val="24"/>
              </w:rPr>
            </w:pPr>
          </w:p>
        </w:tc>
        <w:tc>
          <w:tcPr>
            <w:tcW w:w="6827" w:type="dxa"/>
          </w:tcPr>
          <w:p w14:paraId="77A292CB" w14:textId="77777777" w:rsidR="00C2334D" w:rsidRPr="00A15F30" w:rsidRDefault="00C2334D" w:rsidP="00F75703">
            <w:pPr>
              <w:rPr>
                <w:rFonts w:ascii="Arial" w:hAnsi="Arial" w:cs="Arial"/>
                <w:sz w:val="24"/>
                <w:szCs w:val="24"/>
              </w:rPr>
            </w:pPr>
          </w:p>
        </w:tc>
      </w:tr>
    </w:tbl>
    <w:p w14:paraId="4AB2DD48" w14:textId="77777777" w:rsidR="00C2334D" w:rsidRPr="00A15F30" w:rsidRDefault="00C2334D" w:rsidP="00C2334D">
      <w:pPr>
        <w:rPr>
          <w:rFonts w:ascii="Arial" w:hAnsi="Arial" w:cs="Arial"/>
          <w:sz w:val="24"/>
          <w:szCs w:val="24"/>
        </w:rPr>
      </w:pPr>
    </w:p>
    <w:p w14:paraId="4ADFF4B6" w14:textId="77777777" w:rsidR="00C2334D" w:rsidRPr="00A15F30" w:rsidRDefault="00C2334D" w:rsidP="00C2334D">
      <w:pPr>
        <w:rPr>
          <w:rFonts w:ascii="Arial" w:hAnsi="Arial" w:cs="Arial"/>
          <w:sz w:val="24"/>
          <w:szCs w:val="24"/>
        </w:rPr>
      </w:pPr>
    </w:p>
    <w:p w14:paraId="0CBBD6FE" w14:textId="77777777" w:rsidR="00C2334D" w:rsidRPr="00A15F30" w:rsidRDefault="00C2334D" w:rsidP="00C2334D">
      <w:pPr>
        <w:rPr>
          <w:rFonts w:ascii="Arial" w:hAnsi="Arial" w:cs="Arial"/>
          <w:sz w:val="24"/>
          <w:szCs w:val="24"/>
        </w:rPr>
      </w:pPr>
    </w:p>
    <w:p w14:paraId="223FE268" w14:textId="77777777" w:rsidR="00C2334D" w:rsidRPr="00A15F30" w:rsidRDefault="00C2334D" w:rsidP="00C2334D">
      <w:pPr>
        <w:rPr>
          <w:rFonts w:ascii="Arial" w:hAnsi="Arial" w:cs="Arial"/>
          <w:sz w:val="24"/>
          <w:szCs w:val="24"/>
        </w:rPr>
      </w:pPr>
    </w:p>
    <w:p w14:paraId="07DD6DFA" w14:textId="77777777" w:rsidR="00C2334D" w:rsidRPr="00A15F30" w:rsidRDefault="00C2334D" w:rsidP="00C2334D">
      <w:pPr>
        <w:jc w:val="right"/>
        <w:rPr>
          <w:rFonts w:ascii="Arial" w:hAnsi="Arial" w:cs="Arial"/>
          <w:sz w:val="24"/>
          <w:szCs w:val="24"/>
        </w:rPr>
      </w:pPr>
      <w:r w:rsidRPr="00A15F30">
        <w:rPr>
          <w:rFonts w:ascii="Arial" w:hAnsi="Arial" w:cs="Arial"/>
          <w:sz w:val="24"/>
          <w:szCs w:val="24"/>
        </w:rPr>
        <w:t>© College of Optometrists, 2025</w:t>
      </w:r>
    </w:p>
    <w:p w14:paraId="54D0BA27" w14:textId="77777777" w:rsidR="00C2334D" w:rsidRDefault="00C2334D" w:rsidP="00C2334D"/>
    <w:p w14:paraId="021E87F7" w14:textId="77777777" w:rsidR="00C2334D" w:rsidRPr="006D36DF" w:rsidRDefault="00C2334D" w:rsidP="00497C42">
      <w:pPr>
        <w:rPr>
          <w:rFonts w:ascii="Arial" w:hAnsi="Arial" w:cs="Arial"/>
          <w:sz w:val="24"/>
          <w:szCs w:val="24"/>
        </w:rPr>
      </w:pPr>
    </w:p>
    <w:sectPr w:rsidR="00C2334D" w:rsidRPr="006D36DF" w:rsidSect="003A3D6C">
      <w:footerReference w:type="default" r:id="rId12"/>
      <w:pgSz w:w="11906" w:h="16838"/>
      <w:pgMar w:top="720" w:right="720" w:bottom="567"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DF441" w14:textId="77777777" w:rsidR="00D27D23" w:rsidRDefault="00D27D23" w:rsidP="009B2710">
      <w:pPr>
        <w:spacing w:after="0"/>
      </w:pPr>
      <w:r>
        <w:separator/>
      </w:r>
    </w:p>
  </w:endnote>
  <w:endnote w:type="continuationSeparator" w:id="0">
    <w:p w14:paraId="1D753B51" w14:textId="77777777" w:rsidR="00D27D23" w:rsidRDefault="00D27D23" w:rsidP="009B2710">
      <w:pPr>
        <w:spacing w:after="0"/>
      </w:pPr>
      <w:r>
        <w:continuationSeparator/>
      </w:r>
    </w:p>
  </w:endnote>
  <w:endnote w:type="continuationNotice" w:id="1">
    <w:p w14:paraId="574B4CCD" w14:textId="77777777" w:rsidR="00D27D23" w:rsidRDefault="00D27D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076742135"/>
      <w:docPartObj>
        <w:docPartGallery w:val="Page Numbers (Bottom of Page)"/>
        <w:docPartUnique/>
      </w:docPartObj>
    </w:sdtPr>
    <w:sdtContent>
      <w:sdt>
        <w:sdtPr>
          <w:rPr>
            <w:rFonts w:ascii="Arial" w:hAnsi="Arial" w:cs="Arial"/>
          </w:rPr>
          <w:id w:val="-1705238520"/>
          <w:docPartObj>
            <w:docPartGallery w:val="Page Numbers (Top of Page)"/>
            <w:docPartUnique/>
          </w:docPartObj>
        </w:sdtPr>
        <w:sdtContent>
          <w:p w14:paraId="65E6A00E" w14:textId="0B052858" w:rsidR="003A3D6C" w:rsidRPr="003A3D6C" w:rsidRDefault="003A3D6C" w:rsidP="003A3D6C">
            <w:pPr>
              <w:pStyle w:val="Footer"/>
              <w:jc w:val="center"/>
              <w:rPr>
                <w:rFonts w:ascii="Arial" w:hAnsi="Arial" w:cs="Arial"/>
              </w:rPr>
            </w:pPr>
            <w:r w:rsidRPr="003A3D6C">
              <w:rPr>
                <w:rFonts w:ascii="Arial" w:hAnsi="Arial" w:cs="Arial"/>
              </w:rPr>
              <w:t xml:space="preserve">Page </w:t>
            </w:r>
            <w:r w:rsidRPr="003A3D6C">
              <w:rPr>
                <w:rFonts w:ascii="Arial" w:hAnsi="Arial" w:cs="Arial"/>
                <w:b/>
                <w:bCs/>
              </w:rPr>
              <w:fldChar w:fldCharType="begin"/>
            </w:r>
            <w:r w:rsidRPr="003A3D6C">
              <w:rPr>
                <w:rFonts w:ascii="Arial" w:hAnsi="Arial" w:cs="Arial"/>
                <w:b/>
                <w:bCs/>
              </w:rPr>
              <w:instrText xml:space="preserve"> PAGE </w:instrText>
            </w:r>
            <w:r w:rsidRPr="003A3D6C">
              <w:rPr>
                <w:rFonts w:ascii="Arial" w:hAnsi="Arial" w:cs="Arial"/>
                <w:b/>
                <w:bCs/>
              </w:rPr>
              <w:fldChar w:fldCharType="separate"/>
            </w:r>
            <w:r w:rsidRPr="003A3D6C">
              <w:rPr>
                <w:rFonts w:ascii="Arial" w:hAnsi="Arial" w:cs="Arial"/>
                <w:b/>
                <w:bCs/>
                <w:noProof/>
              </w:rPr>
              <w:t>2</w:t>
            </w:r>
            <w:r w:rsidRPr="003A3D6C">
              <w:rPr>
                <w:rFonts w:ascii="Arial" w:hAnsi="Arial" w:cs="Arial"/>
                <w:b/>
                <w:bCs/>
              </w:rPr>
              <w:fldChar w:fldCharType="end"/>
            </w:r>
            <w:r w:rsidRPr="003A3D6C">
              <w:rPr>
                <w:rFonts w:ascii="Arial" w:hAnsi="Arial" w:cs="Arial"/>
              </w:rPr>
              <w:t xml:space="preserve"> of </w:t>
            </w:r>
            <w:r w:rsidRPr="003A3D6C">
              <w:rPr>
                <w:rFonts w:ascii="Arial" w:hAnsi="Arial" w:cs="Arial"/>
                <w:b/>
                <w:bCs/>
              </w:rPr>
              <w:fldChar w:fldCharType="begin"/>
            </w:r>
            <w:r w:rsidRPr="003A3D6C">
              <w:rPr>
                <w:rFonts w:ascii="Arial" w:hAnsi="Arial" w:cs="Arial"/>
                <w:b/>
                <w:bCs/>
              </w:rPr>
              <w:instrText xml:space="preserve"> NUMPAGES  </w:instrText>
            </w:r>
            <w:r w:rsidRPr="003A3D6C">
              <w:rPr>
                <w:rFonts w:ascii="Arial" w:hAnsi="Arial" w:cs="Arial"/>
                <w:b/>
                <w:bCs/>
              </w:rPr>
              <w:fldChar w:fldCharType="separate"/>
            </w:r>
            <w:r w:rsidRPr="003A3D6C">
              <w:rPr>
                <w:rFonts w:ascii="Arial" w:hAnsi="Arial" w:cs="Arial"/>
                <w:b/>
                <w:bCs/>
                <w:noProof/>
              </w:rPr>
              <w:t>2</w:t>
            </w:r>
            <w:r w:rsidRPr="003A3D6C">
              <w:rPr>
                <w:rFonts w:ascii="Arial" w:hAnsi="Arial" w:cs="Arial"/>
                <w:b/>
                <w:bCs/>
              </w:rPr>
              <w:fldChar w:fldCharType="end"/>
            </w:r>
          </w:p>
        </w:sdtContent>
      </w:sdt>
    </w:sdtContent>
  </w:sdt>
  <w:p w14:paraId="363C4895" w14:textId="77777777" w:rsidR="003A3D6C" w:rsidRDefault="003A3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BFAEE" w14:textId="77777777" w:rsidR="00D27D23" w:rsidRDefault="00D27D23" w:rsidP="009B2710">
      <w:pPr>
        <w:spacing w:after="0"/>
      </w:pPr>
      <w:r>
        <w:separator/>
      </w:r>
    </w:p>
  </w:footnote>
  <w:footnote w:type="continuationSeparator" w:id="0">
    <w:p w14:paraId="2959BF14" w14:textId="77777777" w:rsidR="00D27D23" w:rsidRDefault="00D27D23" w:rsidP="009B2710">
      <w:pPr>
        <w:spacing w:after="0"/>
      </w:pPr>
      <w:r>
        <w:continuationSeparator/>
      </w:r>
    </w:p>
  </w:footnote>
  <w:footnote w:type="continuationNotice" w:id="1">
    <w:p w14:paraId="04BF06C5" w14:textId="77777777" w:rsidR="00D27D23" w:rsidRDefault="00D27D2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175BD"/>
    <w:multiLevelType w:val="hybridMultilevel"/>
    <w:tmpl w:val="2B38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C640E"/>
    <w:multiLevelType w:val="hybridMultilevel"/>
    <w:tmpl w:val="C0422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FD359D"/>
    <w:multiLevelType w:val="hybridMultilevel"/>
    <w:tmpl w:val="AB86A5CA"/>
    <w:lvl w:ilvl="0" w:tplc="F55AFDA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B7B1FB2"/>
    <w:multiLevelType w:val="hybridMultilevel"/>
    <w:tmpl w:val="2CBA68D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4B3C81"/>
    <w:multiLevelType w:val="hybridMultilevel"/>
    <w:tmpl w:val="BBDEA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66694D"/>
    <w:multiLevelType w:val="hybridMultilevel"/>
    <w:tmpl w:val="C04224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B52C21"/>
    <w:multiLevelType w:val="hybridMultilevel"/>
    <w:tmpl w:val="6E5E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760AD4"/>
    <w:multiLevelType w:val="hybridMultilevel"/>
    <w:tmpl w:val="0EB4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BA5FB1"/>
    <w:multiLevelType w:val="hybridMultilevel"/>
    <w:tmpl w:val="950C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1B4547"/>
    <w:multiLevelType w:val="hybridMultilevel"/>
    <w:tmpl w:val="C04224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B38198F"/>
    <w:multiLevelType w:val="hybridMultilevel"/>
    <w:tmpl w:val="2CBA68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2054020">
    <w:abstractNumId w:val="2"/>
  </w:num>
  <w:num w:numId="2" w16cid:durableId="515996947">
    <w:abstractNumId w:val="0"/>
  </w:num>
  <w:num w:numId="3" w16cid:durableId="2067995907">
    <w:abstractNumId w:val="1"/>
  </w:num>
  <w:num w:numId="4" w16cid:durableId="2038575532">
    <w:abstractNumId w:val="5"/>
  </w:num>
  <w:num w:numId="5" w16cid:durableId="1860964401">
    <w:abstractNumId w:val="7"/>
  </w:num>
  <w:num w:numId="6" w16cid:durableId="406273070">
    <w:abstractNumId w:val="8"/>
  </w:num>
  <w:num w:numId="7" w16cid:durableId="1841920429">
    <w:abstractNumId w:val="4"/>
  </w:num>
  <w:num w:numId="8" w16cid:durableId="1536384291">
    <w:abstractNumId w:val="6"/>
  </w:num>
  <w:num w:numId="9" w16cid:durableId="2028211495">
    <w:abstractNumId w:val="9"/>
  </w:num>
  <w:num w:numId="10" w16cid:durableId="1878077571">
    <w:abstractNumId w:val="3"/>
  </w:num>
  <w:num w:numId="11" w16cid:durableId="11959226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15"/>
    <w:rsid w:val="00000E97"/>
    <w:rsid w:val="00001502"/>
    <w:rsid w:val="0000192A"/>
    <w:rsid w:val="0001286C"/>
    <w:rsid w:val="00015691"/>
    <w:rsid w:val="00022ECE"/>
    <w:rsid w:val="00034ABD"/>
    <w:rsid w:val="0004757E"/>
    <w:rsid w:val="00057BF2"/>
    <w:rsid w:val="00057F78"/>
    <w:rsid w:val="00062AF5"/>
    <w:rsid w:val="00062C1E"/>
    <w:rsid w:val="00065FC1"/>
    <w:rsid w:val="00066083"/>
    <w:rsid w:val="0007248B"/>
    <w:rsid w:val="00072E9F"/>
    <w:rsid w:val="00075882"/>
    <w:rsid w:val="0009021E"/>
    <w:rsid w:val="00091D39"/>
    <w:rsid w:val="00093238"/>
    <w:rsid w:val="000B0438"/>
    <w:rsid w:val="000B1BA3"/>
    <w:rsid w:val="000B59F0"/>
    <w:rsid w:val="000B6A7E"/>
    <w:rsid w:val="000B7501"/>
    <w:rsid w:val="000B79A5"/>
    <w:rsid w:val="000D0C7B"/>
    <w:rsid w:val="000D2814"/>
    <w:rsid w:val="000D3F43"/>
    <w:rsid w:val="000E3ADA"/>
    <w:rsid w:val="000E64A2"/>
    <w:rsid w:val="000E77A0"/>
    <w:rsid w:val="000F20FE"/>
    <w:rsid w:val="000F2B86"/>
    <w:rsid w:val="00100D28"/>
    <w:rsid w:val="001022D1"/>
    <w:rsid w:val="001028EC"/>
    <w:rsid w:val="00103D30"/>
    <w:rsid w:val="00103F8F"/>
    <w:rsid w:val="00107503"/>
    <w:rsid w:val="00107F97"/>
    <w:rsid w:val="00111956"/>
    <w:rsid w:val="00111C33"/>
    <w:rsid w:val="00116E6D"/>
    <w:rsid w:val="00123B81"/>
    <w:rsid w:val="0013142A"/>
    <w:rsid w:val="00131C00"/>
    <w:rsid w:val="00132737"/>
    <w:rsid w:val="001335D5"/>
    <w:rsid w:val="00133C1D"/>
    <w:rsid w:val="00134763"/>
    <w:rsid w:val="00136672"/>
    <w:rsid w:val="00143FCD"/>
    <w:rsid w:val="0014502E"/>
    <w:rsid w:val="001500DC"/>
    <w:rsid w:val="001504E8"/>
    <w:rsid w:val="001530A0"/>
    <w:rsid w:val="00154828"/>
    <w:rsid w:val="00161634"/>
    <w:rsid w:val="00161A0A"/>
    <w:rsid w:val="00161AE9"/>
    <w:rsid w:val="00166287"/>
    <w:rsid w:val="0017110A"/>
    <w:rsid w:val="00194AE9"/>
    <w:rsid w:val="00195E80"/>
    <w:rsid w:val="001963AE"/>
    <w:rsid w:val="001A5625"/>
    <w:rsid w:val="001C0012"/>
    <w:rsid w:val="001C1D1A"/>
    <w:rsid w:val="001C2E52"/>
    <w:rsid w:val="001C388E"/>
    <w:rsid w:val="001C428F"/>
    <w:rsid w:val="001C4379"/>
    <w:rsid w:val="001C5966"/>
    <w:rsid w:val="001C69A1"/>
    <w:rsid w:val="001C6FAA"/>
    <w:rsid w:val="001D3190"/>
    <w:rsid w:val="001D5251"/>
    <w:rsid w:val="001D6845"/>
    <w:rsid w:val="001D6F28"/>
    <w:rsid w:val="001D74B9"/>
    <w:rsid w:val="001E51C9"/>
    <w:rsid w:val="001E5823"/>
    <w:rsid w:val="001E79B1"/>
    <w:rsid w:val="001F392C"/>
    <w:rsid w:val="00201BB2"/>
    <w:rsid w:val="00203DF2"/>
    <w:rsid w:val="0021357D"/>
    <w:rsid w:val="00232CE9"/>
    <w:rsid w:val="00242E61"/>
    <w:rsid w:val="002479EC"/>
    <w:rsid w:val="00250C75"/>
    <w:rsid w:val="00252848"/>
    <w:rsid w:val="00253343"/>
    <w:rsid w:val="00256D1C"/>
    <w:rsid w:val="0026022E"/>
    <w:rsid w:val="002639DB"/>
    <w:rsid w:val="002672B2"/>
    <w:rsid w:val="00267546"/>
    <w:rsid w:val="00271211"/>
    <w:rsid w:val="00272356"/>
    <w:rsid w:val="00275DB4"/>
    <w:rsid w:val="0028504F"/>
    <w:rsid w:val="002919E5"/>
    <w:rsid w:val="00295EA4"/>
    <w:rsid w:val="00297993"/>
    <w:rsid w:val="00297BAB"/>
    <w:rsid w:val="002A29FA"/>
    <w:rsid w:val="002B1833"/>
    <w:rsid w:val="002B4478"/>
    <w:rsid w:val="002B7BC4"/>
    <w:rsid w:val="002C1717"/>
    <w:rsid w:val="002D3555"/>
    <w:rsid w:val="002D4BA5"/>
    <w:rsid w:val="002D4D74"/>
    <w:rsid w:val="002E01A5"/>
    <w:rsid w:val="002E4C83"/>
    <w:rsid w:val="002E6753"/>
    <w:rsid w:val="002E6F3C"/>
    <w:rsid w:val="002E7C35"/>
    <w:rsid w:val="002F1B0E"/>
    <w:rsid w:val="002F363F"/>
    <w:rsid w:val="002F37A5"/>
    <w:rsid w:val="002F6C04"/>
    <w:rsid w:val="002F763A"/>
    <w:rsid w:val="00304494"/>
    <w:rsid w:val="00304E37"/>
    <w:rsid w:val="00306931"/>
    <w:rsid w:val="00307DF7"/>
    <w:rsid w:val="00317506"/>
    <w:rsid w:val="0032208A"/>
    <w:rsid w:val="00322669"/>
    <w:rsid w:val="00334C68"/>
    <w:rsid w:val="0033582E"/>
    <w:rsid w:val="003368C2"/>
    <w:rsid w:val="00356DCD"/>
    <w:rsid w:val="00360C34"/>
    <w:rsid w:val="003610B1"/>
    <w:rsid w:val="003661D9"/>
    <w:rsid w:val="00381FC2"/>
    <w:rsid w:val="0038451B"/>
    <w:rsid w:val="00386E3B"/>
    <w:rsid w:val="00391454"/>
    <w:rsid w:val="00394D76"/>
    <w:rsid w:val="00395D1E"/>
    <w:rsid w:val="0039795B"/>
    <w:rsid w:val="003A0ABA"/>
    <w:rsid w:val="003A3D6C"/>
    <w:rsid w:val="003A4535"/>
    <w:rsid w:val="003B2B37"/>
    <w:rsid w:val="003B2FBF"/>
    <w:rsid w:val="003C1EDF"/>
    <w:rsid w:val="003C356B"/>
    <w:rsid w:val="003C3F75"/>
    <w:rsid w:val="003C4F56"/>
    <w:rsid w:val="003C6A0E"/>
    <w:rsid w:val="003D39BC"/>
    <w:rsid w:val="003D65E8"/>
    <w:rsid w:val="003D755C"/>
    <w:rsid w:val="003D7A13"/>
    <w:rsid w:val="003E11B6"/>
    <w:rsid w:val="003E5523"/>
    <w:rsid w:val="003F0AF5"/>
    <w:rsid w:val="003F2B7A"/>
    <w:rsid w:val="003F2EE9"/>
    <w:rsid w:val="00402918"/>
    <w:rsid w:val="00405439"/>
    <w:rsid w:val="004060AB"/>
    <w:rsid w:val="00411444"/>
    <w:rsid w:val="00414402"/>
    <w:rsid w:val="004168F4"/>
    <w:rsid w:val="00426D1F"/>
    <w:rsid w:val="004312C5"/>
    <w:rsid w:val="004313F7"/>
    <w:rsid w:val="0043523D"/>
    <w:rsid w:val="00435BA6"/>
    <w:rsid w:val="0044376F"/>
    <w:rsid w:val="004437FB"/>
    <w:rsid w:val="00444F23"/>
    <w:rsid w:val="00447D9C"/>
    <w:rsid w:val="004538D2"/>
    <w:rsid w:val="00455785"/>
    <w:rsid w:val="00465BE5"/>
    <w:rsid w:val="00466291"/>
    <w:rsid w:val="004702B0"/>
    <w:rsid w:val="00475A4B"/>
    <w:rsid w:val="00481068"/>
    <w:rsid w:val="00481887"/>
    <w:rsid w:val="004870F6"/>
    <w:rsid w:val="004926D5"/>
    <w:rsid w:val="00496ECC"/>
    <w:rsid w:val="00497C42"/>
    <w:rsid w:val="004A4D8D"/>
    <w:rsid w:val="004B227E"/>
    <w:rsid w:val="004B5A0E"/>
    <w:rsid w:val="004C2C69"/>
    <w:rsid w:val="004C69C6"/>
    <w:rsid w:val="004C6DD3"/>
    <w:rsid w:val="004D165E"/>
    <w:rsid w:val="004D2309"/>
    <w:rsid w:val="004D2B1A"/>
    <w:rsid w:val="004D67F2"/>
    <w:rsid w:val="004E31E3"/>
    <w:rsid w:val="004E71A9"/>
    <w:rsid w:val="004F3357"/>
    <w:rsid w:val="004F4482"/>
    <w:rsid w:val="004F480E"/>
    <w:rsid w:val="004F718B"/>
    <w:rsid w:val="004F7476"/>
    <w:rsid w:val="004F775B"/>
    <w:rsid w:val="00500B04"/>
    <w:rsid w:val="005033CE"/>
    <w:rsid w:val="00511966"/>
    <w:rsid w:val="00514DBB"/>
    <w:rsid w:val="00524358"/>
    <w:rsid w:val="005423B0"/>
    <w:rsid w:val="005434F8"/>
    <w:rsid w:val="00543747"/>
    <w:rsid w:val="00560C35"/>
    <w:rsid w:val="00564D78"/>
    <w:rsid w:val="00574EDD"/>
    <w:rsid w:val="00575301"/>
    <w:rsid w:val="0057534C"/>
    <w:rsid w:val="005814B9"/>
    <w:rsid w:val="00583879"/>
    <w:rsid w:val="005915C3"/>
    <w:rsid w:val="00595B02"/>
    <w:rsid w:val="00597225"/>
    <w:rsid w:val="005A360B"/>
    <w:rsid w:val="005B0E55"/>
    <w:rsid w:val="005C428C"/>
    <w:rsid w:val="005C45F1"/>
    <w:rsid w:val="005C692F"/>
    <w:rsid w:val="005C7FA1"/>
    <w:rsid w:val="005D0C2D"/>
    <w:rsid w:val="005D36FB"/>
    <w:rsid w:val="005E0A45"/>
    <w:rsid w:val="005E4624"/>
    <w:rsid w:val="005F14E2"/>
    <w:rsid w:val="005F2421"/>
    <w:rsid w:val="0060434B"/>
    <w:rsid w:val="00607EDA"/>
    <w:rsid w:val="00611580"/>
    <w:rsid w:val="00612F51"/>
    <w:rsid w:val="00620A46"/>
    <w:rsid w:val="00623C7E"/>
    <w:rsid w:val="00630A3E"/>
    <w:rsid w:val="00633766"/>
    <w:rsid w:val="006347CF"/>
    <w:rsid w:val="006349AF"/>
    <w:rsid w:val="00635E52"/>
    <w:rsid w:val="00636716"/>
    <w:rsid w:val="006405DE"/>
    <w:rsid w:val="00657CB0"/>
    <w:rsid w:val="00661605"/>
    <w:rsid w:val="00663413"/>
    <w:rsid w:val="0066446E"/>
    <w:rsid w:val="00672DDE"/>
    <w:rsid w:val="00680B6B"/>
    <w:rsid w:val="006822F0"/>
    <w:rsid w:val="0068284B"/>
    <w:rsid w:val="0068460E"/>
    <w:rsid w:val="006851C7"/>
    <w:rsid w:val="00687721"/>
    <w:rsid w:val="00687722"/>
    <w:rsid w:val="00691DA5"/>
    <w:rsid w:val="00697228"/>
    <w:rsid w:val="00697C1B"/>
    <w:rsid w:val="006A60BC"/>
    <w:rsid w:val="006A74BD"/>
    <w:rsid w:val="006B2A6E"/>
    <w:rsid w:val="006B5F74"/>
    <w:rsid w:val="006C38EC"/>
    <w:rsid w:val="006C60C4"/>
    <w:rsid w:val="006C70E8"/>
    <w:rsid w:val="006C7AE0"/>
    <w:rsid w:val="006D212A"/>
    <w:rsid w:val="006D2141"/>
    <w:rsid w:val="006D36DF"/>
    <w:rsid w:val="006D75B7"/>
    <w:rsid w:val="006E2E6F"/>
    <w:rsid w:val="006E4745"/>
    <w:rsid w:val="006E71F0"/>
    <w:rsid w:val="006F5E11"/>
    <w:rsid w:val="006F62DF"/>
    <w:rsid w:val="006F6974"/>
    <w:rsid w:val="00702DDE"/>
    <w:rsid w:val="0070367B"/>
    <w:rsid w:val="007049B3"/>
    <w:rsid w:val="007059DC"/>
    <w:rsid w:val="00706EDE"/>
    <w:rsid w:val="00710928"/>
    <w:rsid w:val="007111CD"/>
    <w:rsid w:val="00711D5D"/>
    <w:rsid w:val="00712021"/>
    <w:rsid w:val="00713474"/>
    <w:rsid w:val="007175E6"/>
    <w:rsid w:val="007220FD"/>
    <w:rsid w:val="007334BF"/>
    <w:rsid w:val="00734685"/>
    <w:rsid w:val="00734A91"/>
    <w:rsid w:val="00734FBF"/>
    <w:rsid w:val="00741C6D"/>
    <w:rsid w:val="00756D39"/>
    <w:rsid w:val="00756DC6"/>
    <w:rsid w:val="00761A4B"/>
    <w:rsid w:val="00762CAB"/>
    <w:rsid w:val="00766184"/>
    <w:rsid w:val="007662EA"/>
    <w:rsid w:val="007720E8"/>
    <w:rsid w:val="00772398"/>
    <w:rsid w:val="007757AA"/>
    <w:rsid w:val="00780653"/>
    <w:rsid w:val="0078327E"/>
    <w:rsid w:val="0079177F"/>
    <w:rsid w:val="007951EC"/>
    <w:rsid w:val="007963A1"/>
    <w:rsid w:val="007A1F38"/>
    <w:rsid w:val="007A6F92"/>
    <w:rsid w:val="007A7F68"/>
    <w:rsid w:val="007B34CC"/>
    <w:rsid w:val="007B784A"/>
    <w:rsid w:val="007C2C4D"/>
    <w:rsid w:val="007C6150"/>
    <w:rsid w:val="007D2C13"/>
    <w:rsid w:val="007D3007"/>
    <w:rsid w:val="007E753E"/>
    <w:rsid w:val="007F4D80"/>
    <w:rsid w:val="007F5365"/>
    <w:rsid w:val="007F579C"/>
    <w:rsid w:val="008018F5"/>
    <w:rsid w:val="00803714"/>
    <w:rsid w:val="00812BA2"/>
    <w:rsid w:val="00815C6C"/>
    <w:rsid w:val="00821CB8"/>
    <w:rsid w:val="0082238B"/>
    <w:rsid w:val="008258E0"/>
    <w:rsid w:val="008273B6"/>
    <w:rsid w:val="00827C60"/>
    <w:rsid w:val="00833E43"/>
    <w:rsid w:val="00836679"/>
    <w:rsid w:val="0084012D"/>
    <w:rsid w:val="0084751A"/>
    <w:rsid w:val="00864C14"/>
    <w:rsid w:val="00872182"/>
    <w:rsid w:val="008775AB"/>
    <w:rsid w:val="00884A55"/>
    <w:rsid w:val="0088562A"/>
    <w:rsid w:val="008879E1"/>
    <w:rsid w:val="008909E6"/>
    <w:rsid w:val="008A009D"/>
    <w:rsid w:val="008A0C94"/>
    <w:rsid w:val="008A1811"/>
    <w:rsid w:val="008A2193"/>
    <w:rsid w:val="008A3E1B"/>
    <w:rsid w:val="008B365B"/>
    <w:rsid w:val="008B5D7E"/>
    <w:rsid w:val="008B71AC"/>
    <w:rsid w:val="008C492D"/>
    <w:rsid w:val="008C5B92"/>
    <w:rsid w:val="008C7311"/>
    <w:rsid w:val="008E28F6"/>
    <w:rsid w:val="008E2AD8"/>
    <w:rsid w:val="008E3260"/>
    <w:rsid w:val="008E61E5"/>
    <w:rsid w:val="008E6D9F"/>
    <w:rsid w:val="008F62EC"/>
    <w:rsid w:val="008F6ADF"/>
    <w:rsid w:val="00900C7A"/>
    <w:rsid w:val="009143C5"/>
    <w:rsid w:val="00914856"/>
    <w:rsid w:val="00914FCE"/>
    <w:rsid w:val="009176D6"/>
    <w:rsid w:val="0092592B"/>
    <w:rsid w:val="009313A1"/>
    <w:rsid w:val="009349A2"/>
    <w:rsid w:val="00935BFC"/>
    <w:rsid w:val="009374DD"/>
    <w:rsid w:val="00942698"/>
    <w:rsid w:val="0094642E"/>
    <w:rsid w:val="00946470"/>
    <w:rsid w:val="00961A77"/>
    <w:rsid w:val="009672FA"/>
    <w:rsid w:val="0097136A"/>
    <w:rsid w:val="00973026"/>
    <w:rsid w:val="009756C4"/>
    <w:rsid w:val="00976AC8"/>
    <w:rsid w:val="00980E86"/>
    <w:rsid w:val="00981288"/>
    <w:rsid w:val="009868A5"/>
    <w:rsid w:val="00986B3A"/>
    <w:rsid w:val="00986F6E"/>
    <w:rsid w:val="00987FBF"/>
    <w:rsid w:val="009929D3"/>
    <w:rsid w:val="00992AF3"/>
    <w:rsid w:val="0099336C"/>
    <w:rsid w:val="00993BD1"/>
    <w:rsid w:val="00994962"/>
    <w:rsid w:val="0099499F"/>
    <w:rsid w:val="009B2710"/>
    <w:rsid w:val="009B2736"/>
    <w:rsid w:val="009B5B16"/>
    <w:rsid w:val="009C0EFA"/>
    <w:rsid w:val="009C5D5E"/>
    <w:rsid w:val="009C6172"/>
    <w:rsid w:val="009C6BFA"/>
    <w:rsid w:val="009D5994"/>
    <w:rsid w:val="009D5DBF"/>
    <w:rsid w:val="009E1C73"/>
    <w:rsid w:val="009E48D4"/>
    <w:rsid w:val="009E7456"/>
    <w:rsid w:val="009F0CB1"/>
    <w:rsid w:val="009F3082"/>
    <w:rsid w:val="009F5C77"/>
    <w:rsid w:val="009F7AA8"/>
    <w:rsid w:val="009F7B1F"/>
    <w:rsid w:val="009F7DF9"/>
    <w:rsid w:val="00A00305"/>
    <w:rsid w:val="00A02DCE"/>
    <w:rsid w:val="00A06EBD"/>
    <w:rsid w:val="00A13BFC"/>
    <w:rsid w:val="00A1518C"/>
    <w:rsid w:val="00A1585D"/>
    <w:rsid w:val="00A15F30"/>
    <w:rsid w:val="00A2484B"/>
    <w:rsid w:val="00A32F2F"/>
    <w:rsid w:val="00A40002"/>
    <w:rsid w:val="00A415AA"/>
    <w:rsid w:val="00A418D8"/>
    <w:rsid w:val="00A4306A"/>
    <w:rsid w:val="00A44906"/>
    <w:rsid w:val="00A44DAA"/>
    <w:rsid w:val="00A45D8E"/>
    <w:rsid w:val="00A47039"/>
    <w:rsid w:val="00A52182"/>
    <w:rsid w:val="00A53184"/>
    <w:rsid w:val="00A61DE3"/>
    <w:rsid w:val="00A64016"/>
    <w:rsid w:val="00A65C91"/>
    <w:rsid w:val="00A675DA"/>
    <w:rsid w:val="00A722A8"/>
    <w:rsid w:val="00A725C6"/>
    <w:rsid w:val="00A72A91"/>
    <w:rsid w:val="00A77416"/>
    <w:rsid w:val="00A84715"/>
    <w:rsid w:val="00A84A6D"/>
    <w:rsid w:val="00A92D18"/>
    <w:rsid w:val="00AA16D3"/>
    <w:rsid w:val="00AA65E5"/>
    <w:rsid w:val="00AA76CD"/>
    <w:rsid w:val="00AC076F"/>
    <w:rsid w:val="00AC171B"/>
    <w:rsid w:val="00AC6B7A"/>
    <w:rsid w:val="00AD215A"/>
    <w:rsid w:val="00AD582B"/>
    <w:rsid w:val="00AE3272"/>
    <w:rsid w:val="00AE655B"/>
    <w:rsid w:val="00AF36B0"/>
    <w:rsid w:val="00AF6C61"/>
    <w:rsid w:val="00AF7091"/>
    <w:rsid w:val="00B05008"/>
    <w:rsid w:val="00B07AA5"/>
    <w:rsid w:val="00B12C63"/>
    <w:rsid w:val="00B2235E"/>
    <w:rsid w:val="00B225BF"/>
    <w:rsid w:val="00B31501"/>
    <w:rsid w:val="00B336E9"/>
    <w:rsid w:val="00B36342"/>
    <w:rsid w:val="00B36732"/>
    <w:rsid w:val="00B40638"/>
    <w:rsid w:val="00B40DC7"/>
    <w:rsid w:val="00B41AE5"/>
    <w:rsid w:val="00B46A47"/>
    <w:rsid w:val="00B47D8A"/>
    <w:rsid w:val="00B57347"/>
    <w:rsid w:val="00B576B8"/>
    <w:rsid w:val="00B602A3"/>
    <w:rsid w:val="00B60621"/>
    <w:rsid w:val="00B66B72"/>
    <w:rsid w:val="00B677B4"/>
    <w:rsid w:val="00B71866"/>
    <w:rsid w:val="00B721F1"/>
    <w:rsid w:val="00B75AE8"/>
    <w:rsid w:val="00B8002E"/>
    <w:rsid w:val="00B83359"/>
    <w:rsid w:val="00B856FF"/>
    <w:rsid w:val="00B96903"/>
    <w:rsid w:val="00BA171A"/>
    <w:rsid w:val="00BB6907"/>
    <w:rsid w:val="00BB6FEE"/>
    <w:rsid w:val="00BC6517"/>
    <w:rsid w:val="00BD7629"/>
    <w:rsid w:val="00BE4737"/>
    <w:rsid w:val="00BE6001"/>
    <w:rsid w:val="00BE7300"/>
    <w:rsid w:val="00BF18D5"/>
    <w:rsid w:val="00BF32E0"/>
    <w:rsid w:val="00BF5D75"/>
    <w:rsid w:val="00BF66A8"/>
    <w:rsid w:val="00C00AFF"/>
    <w:rsid w:val="00C01F37"/>
    <w:rsid w:val="00C056FA"/>
    <w:rsid w:val="00C06899"/>
    <w:rsid w:val="00C14092"/>
    <w:rsid w:val="00C15D3A"/>
    <w:rsid w:val="00C2334D"/>
    <w:rsid w:val="00C24B3D"/>
    <w:rsid w:val="00C25462"/>
    <w:rsid w:val="00C26324"/>
    <w:rsid w:val="00C322EC"/>
    <w:rsid w:val="00C407FE"/>
    <w:rsid w:val="00C47587"/>
    <w:rsid w:val="00C528AB"/>
    <w:rsid w:val="00C528DD"/>
    <w:rsid w:val="00C6493F"/>
    <w:rsid w:val="00C65111"/>
    <w:rsid w:val="00C659B0"/>
    <w:rsid w:val="00C70D2A"/>
    <w:rsid w:val="00C7545D"/>
    <w:rsid w:val="00C824CA"/>
    <w:rsid w:val="00C8625C"/>
    <w:rsid w:val="00C9699C"/>
    <w:rsid w:val="00CA21EB"/>
    <w:rsid w:val="00CA4849"/>
    <w:rsid w:val="00CA614B"/>
    <w:rsid w:val="00CB13FA"/>
    <w:rsid w:val="00CB1786"/>
    <w:rsid w:val="00CB4292"/>
    <w:rsid w:val="00CB4804"/>
    <w:rsid w:val="00CB78B5"/>
    <w:rsid w:val="00CC068A"/>
    <w:rsid w:val="00CC291E"/>
    <w:rsid w:val="00CD0278"/>
    <w:rsid w:val="00CE5901"/>
    <w:rsid w:val="00CF301B"/>
    <w:rsid w:val="00CF5433"/>
    <w:rsid w:val="00D00E49"/>
    <w:rsid w:val="00D02C79"/>
    <w:rsid w:val="00D0335D"/>
    <w:rsid w:val="00D033FA"/>
    <w:rsid w:val="00D037AB"/>
    <w:rsid w:val="00D03D17"/>
    <w:rsid w:val="00D04E1A"/>
    <w:rsid w:val="00D04EDB"/>
    <w:rsid w:val="00D07A36"/>
    <w:rsid w:val="00D11713"/>
    <w:rsid w:val="00D11829"/>
    <w:rsid w:val="00D1514F"/>
    <w:rsid w:val="00D20616"/>
    <w:rsid w:val="00D20A69"/>
    <w:rsid w:val="00D25D02"/>
    <w:rsid w:val="00D26E60"/>
    <w:rsid w:val="00D27D23"/>
    <w:rsid w:val="00D27F39"/>
    <w:rsid w:val="00D30547"/>
    <w:rsid w:val="00D37B2C"/>
    <w:rsid w:val="00D4011E"/>
    <w:rsid w:val="00D4117D"/>
    <w:rsid w:val="00D432D5"/>
    <w:rsid w:val="00D460E4"/>
    <w:rsid w:val="00D46BFB"/>
    <w:rsid w:val="00D50CE3"/>
    <w:rsid w:val="00D53325"/>
    <w:rsid w:val="00D56D5A"/>
    <w:rsid w:val="00D65F42"/>
    <w:rsid w:val="00D7466C"/>
    <w:rsid w:val="00D75791"/>
    <w:rsid w:val="00D77B41"/>
    <w:rsid w:val="00D8084B"/>
    <w:rsid w:val="00D82978"/>
    <w:rsid w:val="00D93539"/>
    <w:rsid w:val="00D935F9"/>
    <w:rsid w:val="00D97298"/>
    <w:rsid w:val="00D977C3"/>
    <w:rsid w:val="00D97F8B"/>
    <w:rsid w:val="00DA3964"/>
    <w:rsid w:val="00DA6A08"/>
    <w:rsid w:val="00DB44D5"/>
    <w:rsid w:val="00DB5BBA"/>
    <w:rsid w:val="00DB6B84"/>
    <w:rsid w:val="00DC09FE"/>
    <w:rsid w:val="00DC0C0E"/>
    <w:rsid w:val="00DC16AD"/>
    <w:rsid w:val="00DC2A4C"/>
    <w:rsid w:val="00DD06A0"/>
    <w:rsid w:val="00DD4F36"/>
    <w:rsid w:val="00DD543F"/>
    <w:rsid w:val="00DE5E59"/>
    <w:rsid w:val="00E03ADA"/>
    <w:rsid w:val="00E05FB6"/>
    <w:rsid w:val="00E06117"/>
    <w:rsid w:val="00E06724"/>
    <w:rsid w:val="00E11AE7"/>
    <w:rsid w:val="00E22340"/>
    <w:rsid w:val="00E303A6"/>
    <w:rsid w:val="00E354D4"/>
    <w:rsid w:val="00E3581C"/>
    <w:rsid w:val="00E41CF4"/>
    <w:rsid w:val="00E437EC"/>
    <w:rsid w:val="00E44EE9"/>
    <w:rsid w:val="00E45CFA"/>
    <w:rsid w:val="00E46CCF"/>
    <w:rsid w:val="00E554AA"/>
    <w:rsid w:val="00E55BB9"/>
    <w:rsid w:val="00E60041"/>
    <w:rsid w:val="00E74545"/>
    <w:rsid w:val="00E81B62"/>
    <w:rsid w:val="00E83B05"/>
    <w:rsid w:val="00E86A8D"/>
    <w:rsid w:val="00E86F57"/>
    <w:rsid w:val="00E97358"/>
    <w:rsid w:val="00E979ED"/>
    <w:rsid w:val="00EA627B"/>
    <w:rsid w:val="00EA6AFC"/>
    <w:rsid w:val="00EB03ED"/>
    <w:rsid w:val="00EB6D85"/>
    <w:rsid w:val="00EB7DF3"/>
    <w:rsid w:val="00EC0631"/>
    <w:rsid w:val="00EC1535"/>
    <w:rsid w:val="00EC4777"/>
    <w:rsid w:val="00EC4A29"/>
    <w:rsid w:val="00EC5CE6"/>
    <w:rsid w:val="00ED0F6A"/>
    <w:rsid w:val="00ED58FA"/>
    <w:rsid w:val="00EE2085"/>
    <w:rsid w:val="00EE399C"/>
    <w:rsid w:val="00EE481A"/>
    <w:rsid w:val="00EE596E"/>
    <w:rsid w:val="00F00789"/>
    <w:rsid w:val="00F0098C"/>
    <w:rsid w:val="00F02016"/>
    <w:rsid w:val="00F04534"/>
    <w:rsid w:val="00F1501E"/>
    <w:rsid w:val="00F153FA"/>
    <w:rsid w:val="00F16715"/>
    <w:rsid w:val="00F16EBA"/>
    <w:rsid w:val="00F24C53"/>
    <w:rsid w:val="00F25C1C"/>
    <w:rsid w:val="00F327F2"/>
    <w:rsid w:val="00F35902"/>
    <w:rsid w:val="00F362F7"/>
    <w:rsid w:val="00F414DF"/>
    <w:rsid w:val="00F42E7B"/>
    <w:rsid w:val="00F46EA1"/>
    <w:rsid w:val="00F476DB"/>
    <w:rsid w:val="00F53026"/>
    <w:rsid w:val="00F56EE0"/>
    <w:rsid w:val="00F570F3"/>
    <w:rsid w:val="00F6276B"/>
    <w:rsid w:val="00F62BD8"/>
    <w:rsid w:val="00F645FC"/>
    <w:rsid w:val="00F7165C"/>
    <w:rsid w:val="00F73BFE"/>
    <w:rsid w:val="00F8197C"/>
    <w:rsid w:val="00F83BC5"/>
    <w:rsid w:val="00F916A5"/>
    <w:rsid w:val="00F91890"/>
    <w:rsid w:val="00FA2085"/>
    <w:rsid w:val="00FA23AD"/>
    <w:rsid w:val="00FA2532"/>
    <w:rsid w:val="00FA51DC"/>
    <w:rsid w:val="00FA582B"/>
    <w:rsid w:val="00FB2288"/>
    <w:rsid w:val="00FB412A"/>
    <w:rsid w:val="00FB4E08"/>
    <w:rsid w:val="00FB57A4"/>
    <w:rsid w:val="00FC5787"/>
    <w:rsid w:val="00FD0AD8"/>
    <w:rsid w:val="00FD1764"/>
    <w:rsid w:val="00FD5E44"/>
    <w:rsid w:val="00FD63CE"/>
    <w:rsid w:val="00FE02EB"/>
    <w:rsid w:val="00FE3E4A"/>
    <w:rsid w:val="00FF3A0A"/>
    <w:rsid w:val="00FF4F87"/>
    <w:rsid w:val="00FF6899"/>
    <w:rsid w:val="62CC2C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14F0"/>
  <w15:chartTrackingRefBased/>
  <w15:docId w15:val="{E2B79D39-9725-49A4-94BA-DF18F22D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710"/>
    <w:pPr>
      <w:spacing w:after="120" w:line="240" w:lineRule="auto"/>
    </w:pPr>
  </w:style>
  <w:style w:type="paragraph" w:styleId="Heading1">
    <w:name w:val="heading 1"/>
    <w:basedOn w:val="Normal"/>
    <w:next w:val="Normal"/>
    <w:link w:val="Heading1Char"/>
    <w:uiPriority w:val="9"/>
    <w:qFormat/>
    <w:rsid w:val="009B2710"/>
    <w:pPr>
      <w:keepNext/>
      <w:keepLines/>
      <w:spacing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E655B"/>
    <w:pPr>
      <w:keepNext/>
      <w:keepLines/>
      <w:spacing w:before="120" w:after="80"/>
      <w:outlineLvl w:val="1"/>
    </w:pPr>
    <w:rPr>
      <w:rFonts w:ascii="Arial" w:eastAsiaTheme="majorEastAsia" w:hAnsi="Arial" w:cstheme="majorBidi"/>
      <w:b/>
      <w:sz w:val="24"/>
      <w:szCs w:val="32"/>
    </w:rPr>
  </w:style>
  <w:style w:type="paragraph" w:styleId="Heading3">
    <w:name w:val="heading 3"/>
    <w:basedOn w:val="Normal"/>
    <w:next w:val="Normal"/>
    <w:link w:val="Heading3Char"/>
    <w:uiPriority w:val="9"/>
    <w:unhideWhenUsed/>
    <w:qFormat/>
    <w:rsid w:val="00A847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A847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47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47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7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7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7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7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E655B"/>
    <w:rPr>
      <w:rFonts w:ascii="Arial" w:eastAsiaTheme="majorEastAsia" w:hAnsi="Arial" w:cstheme="majorBidi"/>
      <w:b/>
      <w:sz w:val="24"/>
      <w:szCs w:val="32"/>
    </w:rPr>
  </w:style>
  <w:style w:type="character" w:customStyle="1" w:styleId="Heading3Char">
    <w:name w:val="Heading 3 Char"/>
    <w:basedOn w:val="DefaultParagraphFont"/>
    <w:link w:val="Heading3"/>
    <w:uiPriority w:val="9"/>
    <w:rsid w:val="00A847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A847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47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47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7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7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715"/>
    <w:rPr>
      <w:rFonts w:eastAsiaTheme="majorEastAsia" w:cstheme="majorBidi"/>
      <w:color w:val="272727" w:themeColor="text1" w:themeTint="D8"/>
    </w:rPr>
  </w:style>
  <w:style w:type="paragraph" w:styleId="Title">
    <w:name w:val="Title"/>
    <w:basedOn w:val="Normal"/>
    <w:next w:val="Normal"/>
    <w:link w:val="TitleChar"/>
    <w:uiPriority w:val="10"/>
    <w:qFormat/>
    <w:rsid w:val="00A847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7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7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7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715"/>
    <w:pPr>
      <w:spacing w:before="160"/>
      <w:jc w:val="center"/>
    </w:pPr>
    <w:rPr>
      <w:i/>
      <w:iCs/>
      <w:color w:val="404040" w:themeColor="text1" w:themeTint="BF"/>
    </w:rPr>
  </w:style>
  <w:style w:type="character" w:customStyle="1" w:styleId="QuoteChar">
    <w:name w:val="Quote Char"/>
    <w:basedOn w:val="DefaultParagraphFont"/>
    <w:link w:val="Quote"/>
    <w:uiPriority w:val="29"/>
    <w:rsid w:val="00A84715"/>
    <w:rPr>
      <w:i/>
      <w:iCs/>
      <w:color w:val="404040" w:themeColor="text1" w:themeTint="BF"/>
    </w:rPr>
  </w:style>
  <w:style w:type="paragraph" w:styleId="ListParagraph">
    <w:name w:val="List Paragraph"/>
    <w:basedOn w:val="Normal"/>
    <w:uiPriority w:val="1"/>
    <w:qFormat/>
    <w:rsid w:val="00A84715"/>
    <w:pPr>
      <w:ind w:left="720"/>
      <w:contextualSpacing/>
    </w:pPr>
  </w:style>
  <w:style w:type="character" w:styleId="IntenseEmphasis">
    <w:name w:val="Intense Emphasis"/>
    <w:basedOn w:val="DefaultParagraphFont"/>
    <w:uiPriority w:val="21"/>
    <w:qFormat/>
    <w:rsid w:val="00A84715"/>
    <w:rPr>
      <w:i/>
      <w:iCs/>
      <w:color w:val="2F5496" w:themeColor="accent1" w:themeShade="BF"/>
    </w:rPr>
  </w:style>
  <w:style w:type="paragraph" w:styleId="IntenseQuote">
    <w:name w:val="Intense Quote"/>
    <w:basedOn w:val="Normal"/>
    <w:next w:val="Normal"/>
    <w:link w:val="IntenseQuoteChar"/>
    <w:uiPriority w:val="30"/>
    <w:qFormat/>
    <w:rsid w:val="00A84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4715"/>
    <w:rPr>
      <w:i/>
      <w:iCs/>
      <w:color w:val="2F5496" w:themeColor="accent1" w:themeShade="BF"/>
    </w:rPr>
  </w:style>
  <w:style w:type="character" w:styleId="IntenseReference">
    <w:name w:val="Intense Reference"/>
    <w:basedOn w:val="DefaultParagraphFont"/>
    <w:uiPriority w:val="32"/>
    <w:qFormat/>
    <w:rsid w:val="00A84715"/>
    <w:rPr>
      <w:b/>
      <w:bCs/>
      <w:smallCaps/>
      <w:color w:val="2F5496" w:themeColor="accent1" w:themeShade="BF"/>
      <w:spacing w:val="5"/>
    </w:rPr>
  </w:style>
  <w:style w:type="character" w:styleId="CommentReference">
    <w:name w:val="annotation reference"/>
    <w:basedOn w:val="DefaultParagraphFont"/>
    <w:uiPriority w:val="99"/>
    <w:semiHidden/>
    <w:unhideWhenUsed/>
    <w:rsid w:val="00A84715"/>
    <w:rPr>
      <w:sz w:val="16"/>
      <w:szCs w:val="16"/>
    </w:rPr>
  </w:style>
  <w:style w:type="paragraph" w:styleId="CommentText">
    <w:name w:val="annotation text"/>
    <w:basedOn w:val="Normal"/>
    <w:link w:val="CommentTextChar"/>
    <w:uiPriority w:val="99"/>
    <w:unhideWhenUsed/>
    <w:rsid w:val="00A84715"/>
    <w:rPr>
      <w:sz w:val="20"/>
      <w:szCs w:val="20"/>
    </w:rPr>
  </w:style>
  <w:style w:type="character" w:customStyle="1" w:styleId="CommentTextChar">
    <w:name w:val="Comment Text Char"/>
    <w:basedOn w:val="DefaultParagraphFont"/>
    <w:link w:val="CommentText"/>
    <w:uiPriority w:val="99"/>
    <w:rsid w:val="00A84715"/>
    <w:rPr>
      <w:sz w:val="20"/>
      <w:szCs w:val="20"/>
    </w:rPr>
  </w:style>
  <w:style w:type="paragraph" w:styleId="Header">
    <w:name w:val="header"/>
    <w:basedOn w:val="Normal"/>
    <w:link w:val="HeaderChar"/>
    <w:uiPriority w:val="99"/>
    <w:unhideWhenUsed/>
    <w:rsid w:val="009B2710"/>
    <w:pPr>
      <w:tabs>
        <w:tab w:val="center" w:pos="4513"/>
        <w:tab w:val="right" w:pos="9026"/>
      </w:tabs>
    </w:pPr>
  </w:style>
  <w:style w:type="character" w:customStyle="1" w:styleId="HeaderChar">
    <w:name w:val="Header Char"/>
    <w:basedOn w:val="DefaultParagraphFont"/>
    <w:link w:val="Header"/>
    <w:uiPriority w:val="99"/>
    <w:rsid w:val="009B2710"/>
  </w:style>
  <w:style w:type="paragraph" w:styleId="Footer">
    <w:name w:val="footer"/>
    <w:basedOn w:val="Normal"/>
    <w:link w:val="FooterChar"/>
    <w:uiPriority w:val="99"/>
    <w:unhideWhenUsed/>
    <w:rsid w:val="009B2710"/>
    <w:pPr>
      <w:tabs>
        <w:tab w:val="center" w:pos="4513"/>
        <w:tab w:val="right" w:pos="9026"/>
      </w:tabs>
    </w:pPr>
  </w:style>
  <w:style w:type="character" w:customStyle="1" w:styleId="FooterChar">
    <w:name w:val="Footer Char"/>
    <w:basedOn w:val="DefaultParagraphFont"/>
    <w:link w:val="Footer"/>
    <w:uiPriority w:val="99"/>
    <w:rsid w:val="009B2710"/>
  </w:style>
  <w:style w:type="table" w:styleId="TableGrid">
    <w:name w:val="Table Grid"/>
    <w:basedOn w:val="TableNormal"/>
    <w:uiPriority w:val="39"/>
    <w:rsid w:val="00366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2978"/>
    <w:rPr>
      <w:color w:val="666666"/>
    </w:rPr>
  </w:style>
  <w:style w:type="character" w:styleId="Hyperlink">
    <w:name w:val="Hyperlink"/>
    <w:basedOn w:val="DefaultParagraphFont"/>
    <w:uiPriority w:val="99"/>
    <w:unhideWhenUsed/>
    <w:rsid w:val="00103D30"/>
    <w:rPr>
      <w:color w:val="0563C1" w:themeColor="hyperlink"/>
      <w:u w:val="single"/>
    </w:rPr>
  </w:style>
  <w:style w:type="character" w:styleId="UnresolvedMention">
    <w:name w:val="Unresolved Mention"/>
    <w:basedOn w:val="DefaultParagraphFont"/>
    <w:uiPriority w:val="99"/>
    <w:semiHidden/>
    <w:unhideWhenUsed/>
    <w:rsid w:val="00103D3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7534C"/>
    <w:rPr>
      <w:b/>
      <w:bCs/>
    </w:rPr>
  </w:style>
  <w:style w:type="character" w:customStyle="1" w:styleId="CommentSubjectChar">
    <w:name w:val="Comment Subject Char"/>
    <w:basedOn w:val="CommentTextChar"/>
    <w:link w:val="CommentSubject"/>
    <w:uiPriority w:val="99"/>
    <w:semiHidden/>
    <w:rsid w:val="0057534C"/>
    <w:rPr>
      <w:b/>
      <w:bCs/>
      <w:sz w:val="20"/>
      <w:szCs w:val="20"/>
    </w:rPr>
  </w:style>
  <w:style w:type="paragraph" w:styleId="Revision">
    <w:name w:val="Revision"/>
    <w:hidden/>
    <w:uiPriority w:val="99"/>
    <w:semiHidden/>
    <w:rsid w:val="000902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80212">
      <w:bodyDiv w:val="1"/>
      <w:marLeft w:val="0"/>
      <w:marRight w:val="0"/>
      <w:marTop w:val="0"/>
      <w:marBottom w:val="0"/>
      <w:divBdr>
        <w:top w:val="none" w:sz="0" w:space="0" w:color="auto"/>
        <w:left w:val="none" w:sz="0" w:space="0" w:color="auto"/>
        <w:bottom w:val="none" w:sz="0" w:space="0" w:color="auto"/>
        <w:right w:val="none" w:sz="0" w:space="0" w:color="auto"/>
      </w:divBdr>
    </w:div>
    <w:div w:id="419302785">
      <w:bodyDiv w:val="1"/>
      <w:marLeft w:val="0"/>
      <w:marRight w:val="0"/>
      <w:marTop w:val="0"/>
      <w:marBottom w:val="0"/>
      <w:divBdr>
        <w:top w:val="none" w:sz="0" w:space="0" w:color="auto"/>
        <w:left w:val="none" w:sz="0" w:space="0" w:color="auto"/>
        <w:bottom w:val="none" w:sz="0" w:space="0" w:color="auto"/>
        <w:right w:val="none" w:sz="0" w:space="0" w:color="auto"/>
      </w:divBdr>
    </w:div>
    <w:div w:id="91497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DD7357EA204DBFAF481D0ADE2AAD2A"/>
        <w:category>
          <w:name w:val="General"/>
          <w:gallery w:val="placeholder"/>
        </w:category>
        <w:types>
          <w:type w:val="bbPlcHdr"/>
        </w:types>
        <w:behaviors>
          <w:behavior w:val="content"/>
        </w:behaviors>
        <w:guid w:val="{E448E237-5547-4B33-9575-1E2C59C650C1}"/>
      </w:docPartPr>
      <w:docPartBody>
        <w:p w:rsidR="00C7545D" w:rsidRDefault="00C7545D" w:rsidP="00C7545D">
          <w:pPr>
            <w:pStyle w:val="17DD7357EA204DBFAF481D0ADE2AAD2A"/>
          </w:pPr>
          <w:r w:rsidRPr="000C48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5D"/>
    <w:rsid w:val="000377C4"/>
    <w:rsid w:val="00270223"/>
    <w:rsid w:val="0043523D"/>
    <w:rsid w:val="004F3357"/>
    <w:rsid w:val="005C428C"/>
    <w:rsid w:val="005D0C2D"/>
    <w:rsid w:val="006851C7"/>
    <w:rsid w:val="006D42A9"/>
    <w:rsid w:val="00741C6D"/>
    <w:rsid w:val="00976AC8"/>
    <w:rsid w:val="00A92D18"/>
    <w:rsid w:val="00AF36A9"/>
    <w:rsid w:val="00B14F5E"/>
    <w:rsid w:val="00B36E90"/>
    <w:rsid w:val="00C24B3D"/>
    <w:rsid w:val="00C7545D"/>
    <w:rsid w:val="00CF301B"/>
    <w:rsid w:val="00F16EBA"/>
    <w:rsid w:val="00F376CD"/>
    <w:rsid w:val="00FA3ABF"/>
    <w:rsid w:val="00FD6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545D"/>
    <w:rPr>
      <w:color w:val="666666"/>
    </w:rPr>
  </w:style>
  <w:style w:type="paragraph" w:customStyle="1" w:styleId="17DD7357EA204DBFAF481D0ADE2AAD2A">
    <w:name w:val="17DD7357EA204DBFAF481D0ADE2AAD2A"/>
    <w:rsid w:val="00C754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72E63DCBA7A49B9577347C9ED89CC" ma:contentTypeVersion="4" ma:contentTypeDescription="Create a new document." ma:contentTypeScope="" ma:versionID="5343b667c681cda92e0d19978c1d0cd4">
  <xsd:schema xmlns:xsd="http://www.w3.org/2001/XMLSchema" xmlns:xs="http://www.w3.org/2001/XMLSchema" xmlns:p="http://schemas.microsoft.com/office/2006/metadata/properties" xmlns:ns2="cb2760f0-e425-4c03-8d41-b8513fa2c4ba" targetNamespace="http://schemas.microsoft.com/office/2006/metadata/properties" ma:root="true" ma:fieldsID="3df99c344aaa190a6bb183ab41b50a5f" ns2:_="">
    <xsd:import namespace="cb2760f0-e425-4c03-8d41-b8513fa2c4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760f0-e425-4c03-8d41-b8513fa2c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8C8A98-A9DA-4882-8D9D-7144EBB6B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760f0-e425-4c03-8d41-b8513fa2c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E55ED-E372-485F-A571-954B407B5D97}">
  <ds:schemaRefs>
    <ds:schemaRef ds:uri="http://schemas.openxmlformats.org/officeDocument/2006/bibliography"/>
  </ds:schemaRefs>
</ds:datastoreItem>
</file>

<file path=customXml/itemProps3.xml><?xml version="1.0" encoding="utf-8"?>
<ds:datastoreItem xmlns:ds="http://schemas.openxmlformats.org/officeDocument/2006/customXml" ds:itemID="{BD093B6C-DE3B-4EEB-A0A9-3AAB194F5051}">
  <ds:schemaRefs>
    <ds:schemaRef ds:uri="http://schemas.microsoft.com/sharepoint/v3/contenttype/forms"/>
  </ds:schemaRefs>
</ds:datastoreItem>
</file>

<file path=customXml/itemProps4.xml><?xml version="1.0" encoding="utf-8"?>
<ds:datastoreItem xmlns:ds="http://schemas.openxmlformats.org/officeDocument/2006/customXml" ds:itemID="{B7BC238E-C7A6-440C-BA87-13E4F0BDDE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377</Words>
  <Characters>2155</Characters>
  <Application>Microsoft Office Word</Application>
  <DocSecurity>0</DocSecurity>
  <Lines>17</Lines>
  <Paragraphs>5</Paragraphs>
  <ScaleCrop>false</ScaleCrop>
  <Company>HCT Group</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Ostler</dc:creator>
  <cp:keywords/>
  <dc:description/>
  <cp:lastModifiedBy>Martyn Jones</cp:lastModifiedBy>
  <cp:revision>6</cp:revision>
  <dcterms:created xsi:type="dcterms:W3CDTF">2025-07-07T13:00:00Z</dcterms:created>
  <dcterms:modified xsi:type="dcterms:W3CDTF">2025-08-15T09:29:00Z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0x01010037C72E63DCBA7A49B9577347C9ED89CC</vt:lpwstr>
  </property>
</Properties>
</file>