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8D7AD" w14:textId="77777777" w:rsidR="006D36DF" w:rsidRPr="006D36DF" w:rsidRDefault="006D36DF" w:rsidP="009B2710">
      <w:pPr>
        <w:pStyle w:val="Heading1"/>
        <w:rPr>
          <w:rFonts w:ascii="Arial" w:hAnsi="Arial" w:cs="Arial"/>
          <w:noProof/>
          <w:sz w:val="24"/>
          <w:szCs w:val="24"/>
        </w:rPr>
      </w:pPr>
    </w:p>
    <w:p w14:paraId="07967CCB" w14:textId="05D952C2" w:rsidR="00FF3A0A" w:rsidRDefault="00FD1764" w:rsidP="009B2710">
      <w:pPr>
        <w:pStyle w:val="Heading1"/>
        <w:rPr>
          <w:rFonts w:ascii="Arial" w:hAnsi="Arial" w:cs="Arial"/>
          <w:color w:val="auto"/>
          <w:sz w:val="24"/>
          <w:szCs w:val="24"/>
        </w:rPr>
      </w:pPr>
      <w:r>
        <w:rPr>
          <w:b/>
          <w:noProof/>
          <w:sz w:val="28"/>
          <w:szCs w:val="28"/>
          <w:lang w:eastAsia="en-GB"/>
        </w:rPr>
        <w:drawing>
          <wp:inline distT="0" distB="0" distL="0" distR="0" wp14:anchorId="7D4895C1" wp14:editId="64A61B4A">
            <wp:extent cx="3048000" cy="774065"/>
            <wp:effectExtent l="0" t="0" r="0" b="6985"/>
            <wp:docPr id="1"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background with a black square&#10;&#10;Description automatically generated with medium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48000" cy="774065"/>
                    </a:xfrm>
                    <a:prstGeom prst="rect">
                      <a:avLst/>
                    </a:prstGeom>
                    <a:noFill/>
                  </pic:spPr>
                </pic:pic>
              </a:graphicData>
            </a:graphic>
          </wp:inline>
        </w:drawing>
      </w:r>
    </w:p>
    <w:p w14:paraId="71C00EBC" w14:textId="77777777" w:rsidR="00FD1764" w:rsidRDefault="00FD1764" w:rsidP="009B2710">
      <w:pPr>
        <w:pStyle w:val="Heading1"/>
        <w:rPr>
          <w:rFonts w:ascii="Arial" w:hAnsi="Arial" w:cs="Arial"/>
          <w:color w:val="auto"/>
          <w:sz w:val="24"/>
          <w:szCs w:val="24"/>
        </w:rPr>
      </w:pPr>
    </w:p>
    <w:p w14:paraId="1E542190" w14:textId="77777777" w:rsidR="00FD1764" w:rsidRDefault="00FD1764" w:rsidP="009B2710">
      <w:pPr>
        <w:pStyle w:val="Heading1"/>
        <w:rPr>
          <w:rFonts w:ascii="Arial" w:hAnsi="Arial" w:cs="Arial"/>
          <w:color w:val="auto"/>
          <w:sz w:val="24"/>
          <w:szCs w:val="24"/>
        </w:rPr>
      </w:pPr>
    </w:p>
    <w:p w14:paraId="5EAF77A6" w14:textId="5FB4DE0E" w:rsidR="009B2710" w:rsidRPr="00FD1764" w:rsidRDefault="009B2710" w:rsidP="00A15F30">
      <w:pPr>
        <w:pStyle w:val="Heading1"/>
        <w:ind w:firstLine="284"/>
        <w:rPr>
          <w:rFonts w:ascii="Arial" w:hAnsi="Arial" w:cs="Arial"/>
          <w:b/>
          <w:bCs/>
          <w:color w:val="auto"/>
          <w:sz w:val="32"/>
          <w:szCs w:val="32"/>
        </w:rPr>
      </w:pPr>
      <w:r w:rsidRPr="00FD1764">
        <w:rPr>
          <w:rFonts w:ascii="Arial" w:hAnsi="Arial" w:cs="Arial"/>
          <w:b/>
          <w:bCs/>
          <w:color w:val="auto"/>
          <w:sz w:val="32"/>
          <w:szCs w:val="32"/>
        </w:rPr>
        <w:t>Clinical Learning in Practice</w:t>
      </w:r>
      <w:r w:rsidR="009868A5" w:rsidRPr="00FD1764">
        <w:rPr>
          <w:rFonts w:ascii="Arial" w:hAnsi="Arial" w:cs="Arial"/>
          <w:b/>
          <w:bCs/>
          <w:color w:val="auto"/>
          <w:sz w:val="32"/>
          <w:szCs w:val="32"/>
        </w:rPr>
        <w:t xml:space="preserve"> </w:t>
      </w:r>
      <w:r w:rsidR="00414402">
        <w:rPr>
          <w:rFonts w:ascii="Arial" w:hAnsi="Arial" w:cs="Arial"/>
          <w:b/>
          <w:bCs/>
          <w:color w:val="auto"/>
          <w:sz w:val="32"/>
          <w:szCs w:val="32"/>
        </w:rPr>
        <w:t>(</w:t>
      </w:r>
      <w:proofErr w:type="spellStart"/>
      <w:r w:rsidR="00414402">
        <w:rPr>
          <w:rFonts w:ascii="Arial" w:hAnsi="Arial" w:cs="Arial"/>
          <w:b/>
          <w:bCs/>
          <w:color w:val="auto"/>
          <w:sz w:val="32"/>
          <w:szCs w:val="32"/>
        </w:rPr>
        <w:t>CLiP</w:t>
      </w:r>
      <w:proofErr w:type="spellEnd"/>
      <w:r w:rsidR="00414402">
        <w:rPr>
          <w:rFonts w:ascii="Arial" w:hAnsi="Arial" w:cs="Arial"/>
          <w:b/>
          <w:bCs/>
          <w:color w:val="auto"/>
          <w:sz w:val="32"/>
          <w:szCs w:val="32"/>
        </w:rPr>
        <w:t xml:space="preserve">) </w:t>
      </w:r>
      <w:r w:rsidR="00FF3A0A" w:rsidRPr="00FD1764">
        <w:rPr>
          <w:rFonts w:ascii="Arial" w:hAnsi="Arial" w:cs="Arial"/>
          <w:b/>
          <w:bCs/>
          <w:color w:val="auto"/>
          <w:sz w:val="32"/>
          <w:szCs w:val="32"/>
        </w:rPr>
        <w:t xml:space="preserve">Part </w:t>
      </w:r>
      <w:r w:rsidR="009868A5" w:rsidRPr="00FD1764">
        <w:rPr>
          <w:rFonts w:ascii="Arial" w:hAnsi="Arial" w:cs="Arial"/>
          <w:b/>
          <w:bCs/>
          <w:color w:val="auto"/>
          <w:sz w:val="32"/>
          <w:szCs w:val="32"/>
        </w:rPr>
        <w:t>1</w:t>
      </w:r>
    </w:p>
    <w:p w14:paraId="73322835" w14:textId="0C07DD04" w:rsidR="00A84715" w:rsidRDefault="00CC291E" w:rsidP="00A15F30">
      <w:pPr>
        <w:pStyle w:val="Heading2"/>
        <w:ind w:firstLine="284"/>
        <w:rPr>
          <w:rFonts w:cs="Arial"/>
          <w:sz w:val="32"/>
        </w:rPr>
      </w:pPr>
      <w:r w:rsidRPr="00575301">
        <w:rPr>
          <w:rFonts w:cs="Arial"/>
          <w:sz w:val="32"/>
        </w:rPr>
        <w:t>Service Evaluation Project</w:t>
      </w:r>
      <w:r w:rsidR="00CA4849" w:rsidRPr="00575301">
        <w:rPr>
          <w:rFonts w:cs="Arial"/>
          <w:sz w:val="32"/>
        </w:rPr>
        <w:t xml:space="preserve"> </w:t>
      </w:r>
      <w:r w:rsidR="00FF3A0A" w:rsidRPr="00575301">
        <w:rPr>
          <w:rFonts w:cs="Arial"/>
          <w:sz w:val="32"/>
        </w:rPr>
        <w:t>i</w:t>
      </w:r>
      <w:r w:rsidR="00CF5433" w:rsidRPr="00575301">
        <w:rPr>
          <w:rFonts w:cs="Arial"/>
          <w:sz w:val="32"/>
        </w:rPr>
        <w:t>nstructions</w:t>
      </w:r>
    </w:p>
    <w:p w14:paraId="1946B850" w14:textId="77777777" w:rsidR="00575301" w:rsidRDefault="00575301" w:rsidP="00A15F30">
      <w:pPr>
        <w:ind w:firstLine="284"/>
      </w:pPr>
    </w:p>
    <w:p w14:paraId="77F335A0" w14:textId="542FDE5F" w:rsidR="00575301" w:rsidRPr="00575301" w:rsidRDefault="00C3546E" w:rsidP="00A15F30">
      <w:pPr>
        <w:ind w:firstLine="284"/>
        <w:rPr>
          <w:rFonts w:ascii="Arial" w:hAnsi="Arial" w:cs="Arial"/>
          <w:b/>
          <w:bCs/>
          <w:sz w:val="32"/>
          <w:szCs w:val="32"/>
        </w:rPr>
      </w:pPr>
      <w:r>
        <w:rPr>
          <w:rFonts w:ascii="Arial" w:hAnsi="Arial" w:cs="Arial"/>
          <w:b/>
          <w:bCs/>
          <w:sz w:val="32"/>
          <w:szCs w:val="32"/>
        </w:rPr>
        <w:t>October</w:t>
      </w:r>
      <w:r w:rsidRPr="00575301">
        <w:rPr>
          <w:rFonts w:ascii="Arial" w:hAnsi="Arial" w:cs="Arial"/>
          <w:b/>
          <w:bCs/>
          <w:sz w:val="32"/>
          <w:szCs w:val="32"/>
        </w:rPr>
        <w:t xml:space="preserve"> </w:t>
      </w:r>
      <w:r w:rsidR="00575301" w:rsidRPr="00575301">
        <w:rPr>
          <w:rFonts w:ascii="Arial" w:hAnsi="Arial" w:cs="Arial"/>
          <w:b/>
          <w:bCs/>
          <w:sz w:val="32"/>
          <w:szCs w:val="32"/>
        </w:rPr>
        <w:t>2025</w:t>
      </w:r>
    </w:p>
    <w:p w14:paraId="3DD433A9" w14:textId="77777777" w:rsidR="00FD1764" w:rsidRDefault="00FD1764">
      <w:pPr>
        <w:spacing w:after="160" w:line="259" w:lineRule="auto"/>
        <w:rPr>
          <w:rFonts w:ascii="Arial" w:eastAsiaTheme="majorEastAsia" w:hAnsi="Arial" w:cs="Arial"/>
          <w:sz w:val="24"/>
          <w:szCs w:val="24"/>
        </w:rPr>
      </w:pPr>
      <w:r>
        <w:rPr>
          <w:rFonts w:ascii="Arial" w:hAnsi="Arial" w:cs="Arial"/>
          <w:sz w:val="24"/>
          <w:szCs w:val="24"/>
        </w:rPr>
        <w:br w:type="page"/>
      </w:r>
    </w:p>
    <w:p w14:paraId="238FE206" w14:textId="7C5401C1" w:rsidR="00426D1F" w:rsidRPr="00FD1764" w:rsidRDefault="001F392C" w:rsidP="00AE655B">
      <w:pPr>
        <w:pStyle w:val="Heading2"/>
      </w:pPr>
      <w:r w:rsidRPr="00FD1764">
        <w:lastRenderedPageBreak/>
        <w:t>Part 1 – Planning</w:t>
      </w:r>
      <w:r w:rsidR="0070367B" w:rsidRPr="00FD1764">
        <w:t xml:space="preserve"> your project</w:t>
      </w:r>
    </w:p>
    <w:p w14:paraId="6FC03992" w14:textId="3E1890AE" w:rsidR="00134763" w:rsidRPr="006D36DF" w:rsidRDefault="00134763" w:rsidP="00134763">
      <w:pPr>
        <w:rPr>
          <w:rFonts w:ascii="Arial" w:hAnsi="Arial" w:cs="Arial"/>
          <w:sz w:val="24"/>
          <w:szCs w:val="24"/>
        </w:rPr>
      </w:pPr>
      <w:r w:rsidRPr="006D36DF">
        <w:rPr>
          <w:rFonts w:ascii="Arial" w:hAnsi="Arial" w:cs="Arial"/>
          <w:sz w:val="24"/>
          <w:szCs w:val="24"/>
        </w:rPr>
        <w:t xml:space="preserve">You are to develop an enquiry-led </w:t>
      </w:r>
      <w:r w:rsidR="00FB2288" w:rsidRPr="006D36DF">
        <w:rPr>
          <w:rFonts w:ascii="Arial" w:hAnsi="Arial" w:cs="Arial"/>
          <w:sz w:val="24"/>
          <w:szCs w:val="24"/>
        </w:rPr>
        <w:t xml:space="preserve">audit-focused </w:t>
      </w:r>
      <w:r w:rsidRPr="006D36DF">
        <w:rPr>
          <w:rFonts w:ascii="Arial" w:hAnsi="Arial" w:cs="Arial"/>
          <w:sz w:val="24"/>
          <w:szCs w:val="24"/>
        </w:rPr>
        <w:t xml:space="preserve">project, that evaluates current service delivery levels against relevant </w:t>
      </w:r>
      <w:r w:rsidR="008A0C94" w:rsidRPr="006D36DF">
        <w:rPr>
          <w:rFonts w:ascii="Arial" w:hAnsi="Arial" w:cs="Arial"/>
          <w:sz w:val="24"/>
          <w:szCs w:val="24"/>
        </w:rPr>
        <w:t>standards and</w:t>
      </w:r>
      <w:r w:rsidRPr="006D36DF">
        <w:rPr>
          <w:rFonts w:ascii="Arial" w:hAnsi="Arial" w:cs="Arial"/>
          <w:sz w:val="24"/>
          <w:szCs w:val="24"/>
        </w:rPr>
        <w:t xml:space="preserve"> make</w:t>
      </w:r>
      <w:r w:rsidR="00FD1764">
        <w:rPr>
          <w:rFonts w:ascii="Arial" w:hAnsi="Arial" w:cs="Arial"/>
          <w:sz w:val="24"/>
          <w:szCs w:val="24"/>
        </w:rPr>
        <w:t>s</w:t>
      </w:r>
      <w:r w:rsidRPr="006D36DF">
        <w:rPr>
          <w:rFonts w:ascii="Arial" w:hAnsi="Arial" w:cs="Arial"/>
          <w:sz w:val="24"/>
          <w:szCs w:val="24"/>
        </w:rPr>
        <w:t xml:space="preserve"> proposals for service enhancement within your practice.  </w:t>
      </w:r>
    </w:p>
    <w:p w14:paraId="0FAC1DFA" w14:textId="47A7EBD1" w:rsidR="0094642E" w:rsidRPr="006D36DF" w:rsidRDefault="0094642E" w:rsidP="00BA171A">
      <w:pPr>
        <w:rPr>
          <w:rFonts w:ascii="Arial" w:hAnsi="Arial" w:cs="Arial"/>
          <w:sz w:val="24"/>
          <w:szCs w:val="24"/>
        </w:rPr>
      </w:pPr>
      <w:r w:rsidRPr="006D36DF">
        <w:rPr>
          <w:rFonts w:ascii="Arial" w:hAnsi="Arial" w:cs="Arial"/>
          <w:sz w:val="24"/>
          <w:szCs w:val="24"/>
        </w:rPr>
        <w:t>It is</w:t>
      </w:r>
      <w:r w:rsidR="001C2E52" w:rsidRPr="006D36DF">
        <w:rPr>
          <w:rFonts w:ascii="Arial" w:hAnsi="Arial" w:cs="Arial"/>
          <w:sz w:val="24"/>
          <w:szCs w:val="24"/>
        </w:rPr>
        <w:t xml:space="preserve"> strongly</w:t>
      </w:r>
      <w:r w:rsidRPr="006D36DF">
        <w:rPr>
          <w:rFonts w:ascii="Arial" w:hAnsi="Arial" w:cs="Arial"/>
          <w:sz w:val="24"/>
          <w:szCs w:val="24"/>
        </w:rPr>
        <w:t xml:space="preserve"> recommended that you complete </w:t>
      </w:r>
      <w:r w:rsidR="003D65E8" w:rsidRPr="006D36DF">
        <w:rPr>
          <w:rFonts w:ascii="Arial" w:hAnsi="Arial" w:cs="Arial"/>
          <w:sz w:val="24"/>
          <w:szCs w:val="24"/>
        </w:rPr>
        <w:t xml:space="preserve">the College’s </w:t>
      </w:r>
      <w:hyperlink r:id="rId12" w:history="1">
        <w:r w:rsidR="003D65E8" w:rsidRPr="006D36DF">
          <w:rPr>
            <w:rStyle w:val="Hyperlink"/>
            <w:rFonts w:ascii="Arial" w:hAnsi="Arial" w:cs="Arial"/>
            <w:sz w:val="24"/>
            <w:szCs w:val="24"/>
          </w:rPr>
          <w:t>Clinical audit in optometric practice – How to improve patient care and progress your practice</w:t>
        </w:r>
      </w:hyperlink>
      <w:r w:rsidR="00103D30" w:rsidRPr="006D36DF">
        <w:rPr>
          <w:rFonts w:ascii="Arial" w:hAnsi="Arial" w:cs="Arial"/>
          <w:sz w:val="24"/>
          <w:szCs w:val="24"/>
        </w:rPr>
        <w:t xml:space="preserve"> </w:t>
      </w:r>
      <w:r w:rsidR="00FD1764">
        <w:rPr>
          <w:rFonts w:ascii="Arial" w:hAnsi="Arial" w:cs="Arial"/>
          <w:sz w:val="24"/>
          <w:szCs w:val="24"/>
        </w:rPr>
        <w:t xml:space="preserve">course </w:t>
      </w:r>
      <w:r w:rsidR="00134763" w:rsidRPr="006D36DF">
        <w:rPr>
          <w:rFonts w:ascii="Arial" w:hAnsi="Arial" w:cs="Arial"/>
          <w:sz w:val="24"/>
          <w:szCs w:val="24"/>
        </w:rPr>
        <w:t>(</w:t>
      </w:r>
      <w:r w:rsidR="00FD1764">
        <w:rPr>
          <w:rFonts w:ascii="Arial" w:hAnsi="Arial" w:cs="Arial"/>
          <w:sz w:val="24"/>
          <w:szCs w:val="24"/>
        </w:rPr>
        <w:t xml:space="preserve">you’ll </w:t>
      </w:r>
      <w:r w:rsidR="00134763" w:rsidRPr="006D36DF">
        <w:rPr>
          <w:rFonts w:ascii="Arial" w:hAnsi="Arial" w:cs="Arial"/>
          <w:sz w:val="24"/>
          <w:szCs w:val="24"/>
        </w:rPr>
        <w:t xml:space="preserve">need to </w:t>
      </w:r>
      <w:r w:rsidR="00812BA2" w:rsidRPr="006D36DF">
        <w:rPr>
          <w:rFonts w:ascii="Arial" w:hAnsi="Arial" w:cs="Arial"/>
          <w:sz w:val="24"/>
          <w:szCs w:val="24"/>
        </w:rPr>
        <w:t>l</w:t>
      </w:r>
      <w:r w:rsidR="00134763" w:rsidRPr="006D36DF">
        <w:rPr>
          <w:rFonts w:ascii="Arial" w:hAnsi="Arial" w:cs="Arial"/>
          <w:sz w:val="24"/>
          <w:szCs w:val="24"/>
        </w:rPr>
        <w:t xml:space="preserve">og in to “My College”) </w:t>
      </w:r>
      <w:r w:rsidR="00103D30" w:rsidRPr="006D36DF">
        <w:rPr>
          <w:rFonts w:ascii="Arial" w:hAnsi="Arial" w:cs="Arial"/>
          <w:sz w:val="24"/>
          <w:szCs w:val="24"/>
        </w:rPr>
        <w:t>and revisit you</w:t>
      </w:r>
      <w:r w:rsidR="003368C2" w:rsidRPr="006D36DF">
        <w:rPr>
          <w:rFonts w:ascii="Arial" w:hAnsi="Arial" w:cs="Arial"/>
          <w:sz w:val="24"/>
          <w:szCs w:val="24"/>
        </w:rPr>
        <w:t>r</w:t>
      </w:r>
      <w:r w:rsidR="00103D30" w:rsidRPr="006D36DF">
        <w:rPr>
          <w:rFonts w:ascii="Arial" w:hAnsi="Arial" w:cs="Arial"/>
          <w:sz w:val="24"/>
          <w:szCs w:val="24"/>
        </w:rPr>
        <w:t xml:space="preserve"> University</w:t>
      </w:r>
      <w:r w:rsidR="003368C2" w:rsidRPr="006D36DF">
        <w:rPr>
          <w:rFonts w:ascii="Arial" w:hAnsi="Arial" w:cs="Arial"/>
          <w:sz w:val="24"/>
          <w:szCs w:val="24"/>
        </w:rPr>
        <w:t>’s course materials relating to audit and quality improvement before</w:t>
      </w:r>
      <w:r w:rsidR="00134763" w:rsidRPr="006D36DF">
        <w:rPr>
          <w:rFonts w:ascii="Arial" w:hAnsi="Arial" w:cs="Arial"/>
          <w:sz w:val="24"/>
          <w:szCs w:val="24"/>
        </w:rPr>
        <w:t xml:space="preserve"> developing a plan for your project. </w:t>
      </w:r>
      <w:r w:rsidR="00103D30" w:rsidRPr="006D36DF">
        <w:rPr>
          <w:rFonts w:ascii="Arial" w:hAnsi="Arial" w:cs="Arial"/>
          <w:sz w:val="24"/>
          <w:szCs w:val="24"/>
        </w:rPr>
        <w:t xml:space="preserve"> </w:t>
      </w:r>
      <w:r w:rsidR="00B57347" w:rsidRPr="006D36DF">
        <w:rPr>
          <w:rFonts w:ascii="Arial" w:hAnsi="Arial" w:cs="Arial"/>
          <w:sz w:val="24"/>
          <w:szCs w:val="24"/>
        </w:rPr>
        <w:t xml:space="preserve">You may also benefit from completing </w:t>
      </w:r>
      <w:r w:rsidR="00111956" w:rsidRPr="006D36DF">
        <w:rPr>
          <w:rFonts w:ascii="Arial" w:hAnsi="Arial" w:cs="Arial"/>
          <w:sz w:val="24"/>
          <w:szCs w:val="24"/>
        </w:rPr>
        <w:t xml:space="preserve">modules from </w:t>
      </w:r>
      <w:r w:rsidR="00B57347" w:rsidRPr="006D36DF">
        <w:rPr>
          <w:rFonts w:ascii="Arial" w:hAnsi="Arial" w:cs="Arial"/>
          <w:sz w:val="24"/>
          <w:szCs w:val="24"/>
        </w:rPr>
        <w:t xml:space="preserve">the </w:t>
      </w:r>
      <w:r w:rsidR="00F1501E" w:rsidRPr="006D36DF">
        <w:rPr>
          <w:rFonts w:ascii="Arial" w:hAnsi="Arial" w:cs="Arial"/>
          <w:sz w:val="24"/>
          <w:szCs w:val="24"/>
        </w:rPr>
        <w:t>NIHR</w:t>
      </w:r>
      <w:r w:rsidR="00A418D8" w:rsidRPr="006D36DF">
        <w:rPr>
          <w:rFonts w:ascii="Arial" w:hAnsi="Arial" w:cs="Arial"/>
          <w:sz w:val="24"/>
          <w:szCs w:val="24"/>
        </w:rPr>
        <w:t xml:space="preserve"> course </w:t>
      </w:r>
      <w:hyperlink r:id="rId13" w:history="1">
        <w:r w:rsidR="00A418D8" w:rsidRPr="006D36DF">
          <w:rPr>
            <w:rStyle w:val="Hyperlink"/>
            <w:rFonts w:ascii="Arial" w:hAnsi="Arial" w:cs="Arial"/>
            <w:sz w:val="24"/>
            <w:szCs w:val="24"/>
          </w:rPr>
          <w:t>“Getting started in Optometric Research”</w:t>
        </w:r>
      </w:hyperlink>
      <w:r w:rsidR="00766184" w:rsidRPr="006D36DF">
        <w:rPr>
          <w:rFonts w:ascii="Arial" w:hAnsi="Arial" w:cs="Arial"/>
          <w:sz w:val="24"/>
          <w:szCs w:val="24"/>
        </w:rPr>
        <w:t xml:space="preserve"> (you will need to sign up for a free NIHR account)</w:t>
      </w:r>
      <w:r w:rsidR="00A418D8" w:rsidRPr="006D36DF">
        <w:rPr>
          <w:rFonts w:ascii="Arial" w:hAnsi="Arial" w:cs="Arial"/>
          <w:sz w:val="24"/>
          <w:szCs w:val="24"/>
        </w:rPr>
        <w:t>.</w:t>
      </w:r>
    </w:p>
    <w:p w14:paraId="7BADA9F7" w14:textId="474194C7" w:rsidR="00A53184" w:rsidRPr="006D36DF" w:rsidRDefault="008A1811" w:rsidP="00BA171A">
      <w:pPr>
        <w:rPr>
          <w:rFonts w:ascii="Arial" w:hAnsi="Arial" w:cs="Arial"/>
          <w:sz w:val="24"/>
          <w:szCs w:val="24"/>
        </w:rPr>
      </w:pPr>
      <w:r w:rsidRPr="006D36DF">
        <w:rPr>
          <w:rFonts w:ascii="Arial" w:hAnsi="Arial" w:cs="Arial"/>
          <w:sz w:val="24"/>
          <w:szCs w:val="24"/>
        </w:rPr>
        <w:t>The NHS Framework for Health and Social Care</w:t>
      </w:r>
      <w:r w:rsidR="001C5966" w:rsidRPr="006D36DF">
        <w:rPr>
          <w:rFonts w:ascii="Arial" w:hAnsi="Arial" w:cs="Arial"/>
          <w:sz w:val="24"/>
          <w:szCs w:val="24"/>
        </w:rPr>
        <w:t xml:space="preserve"> has defined what a Service Evaluation is, and how it differs from </w:t>
      </w:r>
      <w:r w:rsidR="002919E5" w:rsidRPr="006D36DF">
        <w:rPr>
          <w:rFonts w:ascii="Arial" w:hAnsi="Arial" w:cs="Arial"/>
          <w:sz w:val="24"/>
          <w:szCs w:val="24"/>
        </w:rPr>
        <w:t xml:space="preserve">other types of projects. </w:t>
      </w:r>
      <w:r w:rsidR="00B47D8A" w:rsidRPr="006D36DF">
        <w:rPr>
          <w:rFonts w:ascii="Arial" w:hAnsi="Arial" w:cs="Arial"/>
          <w:sz w:val="24"/>
          <w:szCs w:val="24"/>
        </w:rPr>
        <w:t xml:space="preserve">Please </w:t>
      </w:r>
      <w:r w:rsidR="00EB6D85" w:rsidRPr="006D36DF">
        <w:rPr>
          <w:rFonts w:ascii="Arial" w:hAnsi="Arial" w:cs="Arial"/>
          <w:sz w:val="24"/>
          <w:szCs w:val="24"/>
        </w:rPr>
        <w:t xml:space="preserve">take note of what a </w:t>
      </w:r>
      <w:r w:rsidR="00BF5D75">
        <w:rPr>
          <w:rFonts w:ascii="Arial" w:hAnsi="Arial" w:cs="Arial"/>
          <w:sz w:val="24"/>
          <w:szCs w:val="24"/>
        </w:rPr>
        <w:t>S</w:t>
      </w:r>
      <w:r w:rsidR="00EB6D85" w:rsidRPr="006D36DF">
        <w:rPr>
          <w:rFonts w:ascii="Arial" w:hAnsi="Arial" w:cs="Arial"/>
          <w:sz w:val="24"/>
          <w:szCs w:val="24"/>
        </w:rPr>
        <w:t xml:space="preserve">ervice </w:t>
      </w:r>
      <w:r w:rsidR="00BF5D75">
        <w:rPr>
          <w:rFonts w:ascii="Arial" w:hAnsi="Arial" w:cs="Arial"/>
          <w:sz w:val="24"/>
          <w:szCs w:val="24"/>
        </w:rPr>
        <w:t>E</w:t>
      </w:r>
      <w:r w:rsidR="00EB6D85" w:rsidRPr="006D36DF">
        <w:rPr>
          <w:rFonts w:ascii="Arial" w:hAnsi="Arial" w:cs="Arial"/>
          <w:sz w:val="24"/>
          <w:szCs w:val="24"/>
        </w:rPr>
        <w:t>valuation is designed to answer</w:t>
      </w:r>
      <w:r w:rsidR="00792CD6">
        <w:rPr>
          <w:rFonts w:ascii="Arial" w:hAnsi="Arial" w:cs="Arial"/>
          <w:sz w:val="24"/>
          <w:szCs w:val="24"/>
        </w:rPr>
        <w:t xml:space="preserve"> </w:t>
      </w:r>
      <w:r w:rsidR="00792CD6" w:rsidRPr="00792CD6">
        <w:rPr>
          <w:rFonts w:ascii="Arial" w:hAnsi="Arial" w:cs="Arial"/>
          <w:sz w:val="24"/>
          <w:szCs w:val="24"/>
        </w:rPr>
        <w:t xml:space="preserve">– but bear in mind the </w:t>
      </w:r>
      <w:proofErr w:type="spellStart"/>
      <w:r w:rsidR="00792CD6" w:rsidRPr="00792CD6">
        <w:rPr>
          <w:rFonts w:ascii="Arial" w:hAnsi="Arial" w:cs="Arial"/>
          <w:sz w:val="24"/>
          <w:szCs w:val="24"/>
        </w:rPr>
        <w:t>CLiP</w:t>
      </w:r>
      <w:proofErr w:type="spellEnd"/>
      <w:r w:rsidR="00792CD6" w:rsidRPr="00792CD6">
        <w:rPr>
          <w:rFonts w:ascii="Arial" w:hAnsi="Arial" w:cs="Arial"/>
          <w:sz w:val="24"/>
          <w:szCs w:val="24"/>
        </w:rPr>
        <w:t xml:space="preserve"> Service Evaluation Project combines some elements of audit. </w:t>
      </w:r>
    </w:p>
    <w:p w14:paraId="06D85126" w14:textId="1C4A1192" w:rsidR="00A53184" w:rsidRPr="006D36DF" w:rsidRDefault="008A1811" w:rsidP="00BA171A">
      <w:pPr>
        <w:rPr>
          <w:rFonts w:ascii="Arial" w:hAnsi="Arial" w:cs="Arial"/>
          <w:b/>
          <w:bCs/>
          <w:sz w:val="24"/>
          <w:szCs w:val="24"/>
        </w:rPr>
      </w:pPr>
      <w:r w:rsidRPr="006D36DF">
        <w:rPr>
          <w:rFonts w:ascii="Arial" w:hAnsi="Arial" w:cs="Arial"/>
          <w:noProof/>
          <w:sz w:val="24"/>
          <w:szCs w:val="24"/>
          <w:lang w:eastAsia="en-GB"/>
        </w:rPr>
        <w:drawing>
          <wp:inline distT="0" distB="0" distL="0" distR="0" wp14:anchorId="6090D140" wp14:editId="1EB162BF">
            <wp:extent cx="6481368" cy="4572000"/>
            <wp:effectExtent l="0" t="0" r="0" b="0"/>
            <wp:docPr id="844934143" name="Picture 1" descr="A chart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4934143" name="Picture 1" descr="A chart with text on it&#10;&#10;AI-generated content may be incorrect."/>
                    <pic:cNvPicPr/>
                  </pic:nvPicPr>
                  <pic:blipFill>
                    <a:blip r:embed="rId14"/>
                    <a:stretch>
                      <a:fillRect/>
                    </a:stretch>
                  </pic:blipFill>
                  <pic:spPr>
                    <a:xfrm>
                      <a:off x="0" y="0"/>
                      <a:ext cx="6492369" cy="4579760"/>
                    </a:xfrm>
                    <a:prstGeom prst="rect">
                      <a:avLst/>
                    </a:prstGeom>
                  </pic:spPr>
                </pic:pic>
              </a:graphicData>
            </a:graphic>
          </wp:inline>
        </w:drawing>
      </w:r>
    </w:p>
    <w:p w14:paraId="07CA41A7" w14:textId="1625FA94" w:rsidR="00EE596E" w:rsidRPr="00BF5D75" w:rsidRDefault="00EE596E" w:rsidP="00AE655B">
      <w:pPr>
        <w:pStyle w:val="Heading2"/>
      </w:pPr>
      <w:r w:rsidRPr="00BF5D75">
        <w:t>Outcomes</w:t>
      </w:r>
    </w:p>
    <w:p w14:paraId="11125818" w14:textId="04F8ECD4" w:rsidR="00EE596E" w:rsidRPr="006D36DF" w:rsidRDefault="00EE596E" w:rsidP="00EE596E">
      <w:pPr>
        <w:rPr>
          <w:rFonts w:ascii="Arial" w:hAnsi="Arial" w:cs="Arial"/>
          <w:sz w:val="24"/>
          <w:szCs w:val="24"/>
        </w:rPr>
      </w:pPr>
      <w:r w:rsidRPr="006D36DF">
        <w:rPr>
          <w:rFonts w:ascii="Arial" w:hAnsi="Arial" w:cs="Arial"/>
          <w:sz w:val="24"/>
          <w:szCs w:val="24"/>
        </w:rPr>
        <w:t xml:space="preserve">You will need to choose one or more outcome measures, that can be related to existing standards or expectations or would benefit from improvement for other reasons. These need to be accessible and measurable in a consistent manner by analysis of existing practice records (e.g. clinical data, referrals, prescriptions, throughput and frequency), supplemented by additional activities where necessary (e.g. patient surveys, stock-takes). Often, significant and novel insights can be found by combining relevant data from two sources that are not normally reviewed at the same time or by the same person.  </w:t>
      </w:r>
    </w:p>
    <w:p w14:paraId="57ABD906" w14:textId="77777777" w:rsidR="00BF5D75" w:rsidRDefault="00BF5D75">
      <w:pPr>
        <w:spacing w:after="160" w:line="259" w:lineRule="auto"/>
        <w:rPr>
          <w:rFonts w:ascii="Arial" w:eastAsiaTheme="majorEastAsia" w:hAnsi="Arial" w:cs="Arial"/>
          <w:b/>
          <w:bCs/>
          <w:i/>
          <w:iCs/>
          <w:sz w:val="24"/>
          <w:szCs w:val="24"/>
        </w:rPr>
      </w:pPr>
      <w:r>
        <w:rPr>
          <w:rFonts w:ascii="Arial" w:hAnsi="Arial" w:cs="Arial"/>
          <w:b/>
          <w:bCs/>
          <w:sz w:val="24"/>
          <w:szCs w:val="24"/>
        </w:rPr>
        <w:br w:type="page"/>
      </w:r>
    </w:p>
    <w:p w14:paraId="48BB8165" w14:textId="17B36163" w:rsidR="00A02DCE" w:rsidRPr="00BF5D75" w:rsidRDefault="002639DB" w:rsidP="00AE655B">
      <w:pPr>
        <w:pStyle w:val="Heading2"/>
      </w:pPr>
      <w:r w:rsidRPr="00BF5D75">
        <w:lastRenderedPageBreak/>
        <w:t>Focus</w:t>
      </w:r>
    </w:p>
    <w:p w14:paraId="716DA3DA" w14:textId="77777777" w:rsidR="00895F4A" w:rsidRPr="006D36DF" w:rsidRDefault="00900C7A" w:rsidP="00895F4A">
      <w:pPr>
        <w:rPr>
          <w:rFonts w:ascii="Arial" w:hAnsi="Arial" w:cs="Arial"/>
          <w:sz w:val="24"/>
          <w:szCs w:val="24"/>
        </w:rPr>
      </w:pPr>
      <w:r w:rsidRPr="006D36DF">
        <w:rPr>
          <w:rFonts w:ascii="Arial" w:hAnsi="Arial" w:cs="Arial"/>
          <w:sz w:val="24"/>
          <w:szCs w:val="24"/>
        </w:rPr>
        <w:t>To provide a focus for your project</w:t>
      </w:r>
      <w:r w:rsidR="00297993" w:rsidRPr="006D36DF">
        <w:rPr>
          <w:rFonts w:ascii="Arial" w:hAnsi="Arial" w:cs="Arial"/>
          <w:sz w:val="24"/>
          <w:szCs w:val="24"/>
        </w:rPr>
        <w:t xml:space="preserve">, you must identify </w:t>
      </w:r>
      <w:r w:rsidR="00B07AA5" w:rsidRPr="006D36DF">
        <w:rPr>
          <w:rFonts w:ascii="Arial" w:hAnsi="Arial" w:cs="Arial"/>
          <w:sz w:val="24"/>
          <w:szCs w:val="24"/>
        </w:rPr>
        <w:t xml:space="preserve">a sub-set of patients, </w:t>
      </w:r>
      <w:r w:rsidR="007F4D80" w:rsidRPr="006D36DF">
        <w:rPr>
          <w:rFonts w:ascii="Arial" w:hAnsi="Arial" w:cs="Arial"/>
          <w:sz w:val="24"/>
          <w:szCs w:val="24"/>
        </w:rPr>
        <w:t xml:space="preserve">clinical activities, or conditions </w:t>
      </w:r>
      <w:r w:rsidR="00A13BFC" w:rsidRPr="006D36DF">
        <w:rPr>
          <w:rFonts w:ascii="Arial" w:hAnsi="Arial" w:cs="Arial"/>
          <w:sz w:val="24"/>
          <w:szCs w:val="24"/>
        </w:rPr>
        <w:t xml:space="preserve">to study. </w:t>
      </w:r>
      <w:r w:rsidR="00895F4A" w:rsidRPr="006D36DF">
        <w:rPr>
          <w:rFonts w:ascii="Arial" w:hAnsi="Arial" w:cs="Arial"/>
          <w:sz w:val="24"/>
          <w:szCs w:val="24"/>
        </w:rPr>
        <w:t>Because of the timescale over which you will be conducting the project, it is likely that you will need to take a retrospective approach to gathering data.</w:t>
      </w:r>
    </w:p>
    <w:p w14:paraId="65E78BC4" w14:textId="1633E1BA" w:rsidR="008A3E1B" w:rsidRPr="006D36DF" w:rsidRDefault="00143FCD" w:rsidP="00BA171A">
      <w:pPr>
        <w:rPr>
          <w:rFonts w:ascii="Arial" w:hAnsi="Arial" w:cs="Arial"/>
          <w:sz w:val="24"/>
          <w:szCs w:val="24"/>
        </w:rPr>
      </w:pPr>
      <w:r w:rsidRPr="006D36DF">
        <w:rPr>
          <w:rFonts w:ascii="Arial" w:hAnsi="Arial" w:cs="Arial"/>
          <w:sz w:val="24"/>
          <w:szCs w:val="24"/>
        </w:rPr>
        <w:t xml:space="preserve">For example, you may wish to focus on </w:t>
      </w:r>
      <w:r w:rsidR="00D50CE3" w:rsidRPr="006D36DF">
        <w:rPr>
          <w:rFonts w:ascii="Arial" w:hAnsi="Arial" w:cs="Arial"/>
          <w:b/>
          <w:bCs/>
          <w:sz w:val="24"/>
          <w:szCs w:val="24"/>
        </w:rPr>
        <w:t>one or more</w:t>
      </w:r>
      <w:r w:rsidR="00D50CE3" w:rsidRPr="006D36DF">
        <w:rPr>
          <w:rFonts w:ascii="Arial" w:hAnsi="Arial" w:cs="Arial"/>
          <w:sz w:val="24"/>
          <w:szCs w:val="24"/>
        </w:rPr>
        <w:t xml:space="preserve"> </w:t>
      </w:r>
    </w:p>
    <w:p w14:paraId="2BCC39B9" w14:textId="1095C0EA" w:rsidR="008A3E1B" w:rsidRPr="006D36DF" w:rsidRDefault="00143FCD" w:rsidP="008A3E1B">
      <w:pPr>
        <w:pStyle w:val="ListParagraph"/>
        <w:numPr>
          <w:ilvl w:val="0"/>
          <w:numId w:val="2"/>
        </w:numPr>
        <w:rPr>
          <w:rFonts w:ascii="Arial" w:hAnsi="Arial" w:cs="Arial"/>
          <w:sz w:val="24"/>
          <w:szCs w:val="24"/>
        </w:rPr>
      </w:pPr>
      <w:r w:rsidRPr="006D36DF">
        <w:rPr>
          <w:rFonts w:ascii="Arial" w:hAnsi="Arial" w:cs="Arial"/>
          <w:sz w:val="24"/>
          <w:szCs w:val="24"/>
        </w:rPr>
        <w:t>personal characteristi</w:t>
      </w:r>
      <w:r w:rsidR="00697228" w:rsidRPr="006D36DF">
        <w:rPr>
          <w:rFonts w:ascii="Arial" w:hAnsi="Arial" w:cs="Arial"/>
          <w:sz w:val="24"/>
          <w:szCs w:val="24"/>
        </w:rPr>
        <w:t>cs (</w:t>
      </w:r>
      <w:r w:rsidR="00A06EBD" w:rsidRPr="006D36DF">
        <w:rPr>
          <w:rFonts w:ascii="Arial" w:hAnsi="Arial" w:cs="Arial"/>
          <w:sz w:val="24"/>
          <w:szCs w:val="24"/>
        </w:rPr>
        <w:t xml:space="preserve">e.g. </w:t>
      </w:r>
      <w:r w:rsidR="00697228" w:rsidRPr="006D36DF">
        <w:rPr>
          <w:rFonts w:ascii="Arial" w:hAnsi="Arial" w:cs="Arial"/>
          <w:sz w:val="24"/>
          <w:szCs w:val="24"/>
        </w:rPr>
        <w:t>age, gender, disability)</w:t>
      </w:r>
    </w:p>
    <w:p w14:paraId="1ADAA8FF" w14:textId="6F1FCAEC" w:rsidR="008A3E1B" w:rsidRPr="006D36DF" w:rsidRDefault="00356DCD" w:rsidP="008A3E1B">
      <w:pPr>
        <w:pStyle w:val="ListParagraph"/>
        <w:numPr>
          <w:ilvl w:val="0"/>
          <w:numId w:val="2"/>
        </w:numPr>
        <w:rPr>
          <w:rFonts w:ascii="Arial" w:hAnsi="Arial" w:cs="Arial"/>
          <w:sz w:val="24"/>
          <w:szCs w:val="24"/>
        </w:rPr>
      </w:pPr>
      <w:r w:rsidRPr="006D36DF">
        <w:rPr>
          <w:rFonts w:ascii="Arial" w:hAnsi="Arial" w:cs="Arial"/>
          <w:sz w:val="24"/>
          <w:szCs w:val="24"/>
        </w:rPr>
        <w:t>specifi</w:t>
      </w:r>
      <w:r w:rsidR="001D6845" w:rsidRPr="006D36DF">
        <w:rPr>
          <w:rFonts w:ascii="Arial" w:hAnsi="Arial" w:cs="Arial"/>
          <w:sz w:val="24"/>
          <w:szCs w:val="24"/>
        </w:rPr>
        <w:t>c</w:t>
      </w:r>
      <w:r w:rsidRPr="006D36DF">
        <w:rPr>
          <w:rFonts w:ascii="Arial" w:hAnsi="Arial" w:cs="Arial"/>
          <w:sz w:val="24"/>
          <w:szCs w:val="24"/>
        </w:rPr>
        <w:t xml:space="preserve"> </w:t>
      </w:r>
      <w:r w:rsidR="001D6845" w:rsidRPr="006D36DF">
        <w:rPr>
          <w:rFonts w:ascii="Arial" w:hAnsi="Arial" w:cs="Arial"/>
          <w:sz w:val="24"/>
          <w:szCs w:val="24"/>
        </w:rPr>
        <w:t>corrective</w:t>
      </w:r>
      <w:r w:rsidRPr="006D36DF">
        <w:rPr>
          <w:rFonts w:ascii="Arial" w:hAnsi="Arial" w:cs="Arial"/>
          <w:sz w:val="24"/>
          <w:szCs w:val="24"/>
        </w:rPr>
        <w:t xml:space="preserve"> needs (</w:t>
      </w:r>
      <w:r w:rsidR="00A06EBD" w:rsidRPr="006D36DF">
        <w:rPr>
          <w:rFonts w:ascii="Arial" w:hAnsi="Arial" w:cs="Arial"/>
          <w:sz w:val="24"/>
          <w:szCs w:val="24"/>
        </w:rPr>
        <w:t xml:space="preserve">e.g. </w:t>
      </w:r>
      <w:r w:rsidRPr="006D36DF">
        <w:rPr>
          <w:rFonts w:ascii="Arial" w:hAnsi="Arial" w:cs="Arial"/>
          <w:sz w:val="24"/>
          <w:szCs w:val="24"/>
        </w:rPr>
        <w:t>myopia, amblyopia)</w:t>
      </w:r>
    </w:p>
    <w:p w14:paraId="19E2331A" w14:textId="05112FF8" w:rsidR="008A3E1B" w:rsidRPr="006D36DF" w:rsidRDefault="001D6845" w:rsidP="008A3E1B">
      <w:pPr>
        <w:pStyle w:val="ListParagraph"/>
        <w:numPr>
          <w:ilvl w:val="0"/>
          <w:numId w:val="2"/>
        </w:numPr>
        <w:rPr>
          <w:rFonts w:ascii="Arial" w:hAnsi="Arial" w:cs="Arial"/>
          <w:sz w:val="24"/>
          <w:szCs w:val="24"/>
        </w:rPr>
      </w:pPr>
      <w:r w:rsidRPr="006D36DF">
        <w:rPr>
          <w:rFonts w:ascii="Arial" w:hAnsi="Arial" w:cs="Arial"/>
          <w:sz w:val="24"/>
          <w:szCs w:val="24"/>
        </w:rPr>
        <w:t>patholog</w:t>
      </w:r>
      <w:r w:rsidR="008A3E1B" w:rsidRPr="006D36DF">
        <w:rPr>
          <w:rFonts w:ascii="Arial" w:hAnsi="Arial" w:cs="Arial"/>
          <w:sz w:val="24"/>
          <w:szCs w:val="24"/>
        </w:rPr>
        <w:t>ies</w:t>
      </w:r>
      <w:r w:rsidRPr="006D36DF">
        <w:rPr>
          <w:rFonts w:ascii="Arial" w:hAnsi="Arial" w:cs="Arial"/>
          <w:sz w:val="24"/>
          <w:szCs w:val="24"/>
        </w:rPr>
        <w:t xml:space="preserve"> (</w:t>
      </w:r>
      <w:r w:rsidR="00A06EBD" w:rsidRPr="006D36DF">
        <w:rPr>
          <w:rFonts w:ascii="Arial" w:hAnsi="Arial" w:cs="Arial"/>
          <w:sz w:val="24"/>
          <w:szCs w:val="24"/>
        </w:rPr>
        <w:t xml:space="preserve">e.g. </w:t>
      </w:r>
      <w:r w:rsidR="00203DF2" w:rsidRPr="006D36DF">
        <w:rPr>
          <w:rFonts w:ascii="Arial" w:hAnsi="Arial" w:cs="Arial"/>
          <w:sz w:val="24"/>
          <w:szCs w:val="24"/>
        </w:rPr>
        <w:t xml:space="preserve">dry eye, </w:t>
      </w:r>
      <w:r w:rsidR="00710928" w:rsidRPr="006D36DF">
        <w:rPr>
          <w:rFonts w:ascii="Arial" w:hAnsi="Arial" w:cs="Arial"/>
          <w:sz w:val="24"/>
          <w:szCs w:val="24"/>
        </w:rPr>
        <w:t>glaucoma, macular degeneration)</w:t>
      </w:r>
    </w:p>
    <w:p w14:paraId="67846B77" w14:textId="3E2D5400" w:rsidR="008A3E1B" w:rsidRPr="006D36DF" w:rsidRDefault="007D2C13" w:rsidP="008A3E1B">
      <w:pPr>
        <w:pStyle w:val="ListParagraph"/>
        <w:numPr>
          <w:ilvl w:val="0"/>
          <w:numId w:val="2"/>
        </w:numPr>
        <w:rPr>
          <w:rFonts w:ascii="Arial" w:hAnsi="Arial" w:cs="Arial"/>
          <w:sz w:val="24"/>
          <w:szCs w:val="24"/>
        </w:rPr>
      </w:pPr>
      <w:r w:rsidRPr="006D36DF">
        <w:rPr>
          <w:rFonts w:ascii="Arial" w:hAnsi="Arial" w:cs="Arial"/>
          <w:sz w:val="24"/>
          <w:szCs w:val="24"/>
        </w:rPr>
        <w:t>practice activit</w:t>
      </w:r>
      <w:r w:rsidR="008A3E1B" w:rsidRPr="006D36DF">
        <w:rPr>
          <w:rFonts w:ascii="Arial" w:hAnsi="Arial" w:cs="Arial"/>
          <w:sz w:val="24"/>
          <w:szCs w:val="24"/>
        </w:rPr>
        <w:t>ies</w:t>
      </w:r>
      <w:r w:rsidRPr="006D36DF">
        <w:rPr>
          <w:rFonts w:ascii="Arial" w:hAnsi="Arial" w:cs="Arial"/>
          <w:sz w:val="24"/>
          <w:szCs w:val="24"/>
        </w:rPr>
        <w:t xml:space="preserve"> (</w:t>
      </w:r>
      <w:r w:rsidR="00203DF2" w:rsidRPr="006D36DF">
        <w:rPr>
          <w:rFonts w:ascii="Arial" w:hAnsi="Arial" w:cs="Arial"/>
          <w:sz w:val="24"/>
          <w:szCs w:val="24"/>
        </w:rPr>
        <w:t xml:space="preserve">e.g. </w:t>
      </w:r>
      <w:r w:rsidRPr="006D36DF">
        <w:rPr>
          <w:rFonts w:ascii="Arial" w:hAnsi="Arial" w:cs="Arial"/>
          <w:sz w:val="24"/>
          <w:szCs w:val="24"/>
        </w:rPr>
        <w:t>refraction,</w:t>
      </w:r>
      <w:r w:rsidR="007757AA" w:rsidRPr="006D36DF">
        <w:rPr>
          <w:rFonts w:ascii="Arial" w:hAnsi="Arial" w:cs="Arial"/>
          <w:sz w:val="24"/>
          <w:szCs w:val="24"/>
        </w:rPr>
        <w:t xml:space="preserve"> fields tests,</w:t>
      </w:r>
      <w:r w:rsidRPr="006D36DF">
        <w:rPr>
          <w:rFonts w:ascii="Arial" w:hAnsi="Arial" w:cs="Arial"/>
          <w:sz w:val="24"/>
          <w:szCs w:val="24"/>
        </w:rPr>
        <w:t xml:space="preserve"> prescribing</w:t>
      </w:r>
      <w:r w:rsidR="00A06EBD" w:rsidRPr="006D36DF">
        <w:rPr>
          <w:rFonts w:ascii="Arial" w:hAnsi="Arial" w:cs="Arial"/>
          <w:sz w:val="24"/>
          <w:szCs w:val="24"/>
        </w:rPr>
        <w:t xml:space="preserve">, </w:t>
      </w:r>
      <w:r w:rsidRPr="006D36DF">
        <w:rPr>
          <w:rFonts w:ascii="Arial" w:hAnsi="Arial" w:cs="Arial"/>
          <w:sz w:val="24"/>
          <w:szCs w:val="24"/>
        </w:rPr>
        <w:t>patient</w:t>
      </w:r>
      <w:r w:rsidR="00D50CE3" w:rsidRPr="006D36DF">
        <w:rPr>
          <w:rFonts w:ascii="Arial" w:hAnsi="Arial" w:cs="Arial"/>
          <w:sz w:val="24"/>
          <w:szCs w:val="24"/>
        </w:rPr>
        <w:t xml:space="preserve"> journey</w:t>
      </w:r>
      <w:r w:rsidR="00D4011E" w:rsidRPr="006D36DF">
        <w:rPr>
          <w:rFonts w:ascii="Arial" w:hAnsi="Arial" w:cs="Arial"/>
          <w:sz w:val="24"/>
          <w:szCs w:val="24"/>
        </w:rPr>
        <w:t>, clinical advice</w:t>
      </w:r>
      <w:r w:rsidR="00D50CE3" w:rsidRPr="006D36DF">
        <w:rPr>
          <w:rFonts w:ascii="Arial" w:hAnsi="Arial" w:cs="Arial"/>
          <w:sz w:val="24"/>
          <w:szCs w:val="24"/>
        </w:rPr>
        <w:t>)</w:t>
      </w:r>
    </w:p>
    <w:p w14:paraId="78BEBAA4" w14:textId="1A2AD6D2" w:rsidR="00A1518C" w:rsidRPr="006D36DF" w:rsidRDefault="00A1518C" w:rsidP="00DA6A08">
      <w:pPr>
        <w:rPr>
          <w:rFonts w:ascii="Arial" w:hAnsi="Arial" w:cs="Arial"/>
          <w:sz w:val="24"/>
          <w:szCs w:val="24"/>
        </w:rPr>
      </w:pPr>
      <w:r w:rsidRPr="006D36DF">
        <w:rPr>
          <w:rFonts w:ascii="Arial" w:hAnsi="Arial" w:cs="Arial"/>
          <w:sz w:val="24"/>
          <w:szCs w:val="24"/>
        </w:rPr>
        <w:t xml:space="preserve">to define </w:t>
      </w:r>
      <w:r w:rsidR="0026022E" w:rsidRPr="006D36DF">
        <w:rPr>
          <w:rFonts w:ascii="Arial" w:hAnsi="Arial" w:cs="Arial"/>
          <w:sz w:val="24"/>
          <w:szCs w:val="24"/>
        </w:rPr>
        <w:t>the scope of your project.</w:t>
      </w:r>
      <w:r w:rsidR="007757AA" w:rsidRPr="006D36DF">
        <w:rPr>
          <w:rFonts w:ascii="Arial" w:hAnsi="Arial" w:cs="Arial"/>
          <w:sz w:val="24"/>
          <w:szCs w:val="24"/>
        </w:rPr>
        <w:t xml:space="preserve">  </w:t>
      </w:r>
    </w:p>
    <w:p w14:paraId="04085801" w14:textId="2352EEDF" w:rsidR="0060434B" w:rsidRPr="006D36DF" w:rsidRDefault="001504E8" w:rsidP="00D04E1A">
      <w:pPr>
        <w:rPr>
          <w:rFonts w:ascii="Arial" w:hAnsi="Arial" w:cs="Arial"/>
          <w:sz w:val="24"/>
          <w:szCs w:val="24"/>
        </w:rPr>
      </w:pPr>
      <w:r w:rsidRPr="006D36DF">
        <w:rPr>
          <w:rFonts w:ascii="Arial" w:hAnsi="Arial" w:cs="Arial"/>
          <w:sz w:val="24"/>
          <w:szCs w:val="24"/>
        </w:rPr>
        <w:t xml:space="preserve">Your goal should be to ensure that </w:t>
      </w:r>
      <w:r w:rsidR="00BF32E0" w:rsidRPr="006D36DF">
        <w:rPr>
          <w:rFonts w:ascii="Arial" w:hAnsi="Arial" w:cs="Arial"/>
          <w:sz w:val="24"/>
          <w:szCs w:val="24"/>
        </w:rPr>
        <w:t xml:space="preserve">you have sufficient records to </w:t>
      </w:r>
      <w:r w:rsidR="007B34CC" w:rsidRPr="006D36DF">
        <w:rPr>
          <w:rFonts w:ascii="Arial" w:hAnsi="Arial" w:cs="Arial"/>
          <w:sz w:val="24"/>
          <w:szCs w:val="24"/>
        </w:rPr>
        <w:t xml:space="preserve">generate </w:t>
      </w:r>
      <w:r w:rsidR="00250C75" w:rsidRPr="006D36DF">
        <w:rPr>
          <w:rFonts w:ascii="Arial" w:hAnsi="Arial" w:cs="Arial"/>
          <w:sz w:val="24"/>
          <w:szCs w:val="24"/>
        </w:rPr>
        <w:t>statistically valid</w:t>
      </w:r>
      <w:r w:rsidR="00BF32E0" w:rsidRPr="006D36DF">
        <w:rPr>
          <w:rFonts w:ascii="Arial" w:hAnsi="Arial" w:cs="Arial"/>
          <w:sz w:val="24"/>
          <w:szCs w:val="24"/>
        </w:rPr>
        <w:t xml:space="preserve"> objective </w:t>
      </w:r>
      <w:r w:rsidR="00250C75" w:rsidRPr="006D36DF">
        <w:rPr>
          <w:rFonts w:ascii="Arial" w:hAnsi="Arial" w:cs="Arial"/>
          <w:sz w:val="24"/>
          <w:szCs w:val="24"/>
        </w:rPr>
        <w:t>data</w:t>
      </w:r>
      <w:r w:rsidR="00BF32E0" w:rsidRPr="006D36DF">
        <w:rPr>
          <w:rFonts w:ascii="Arial" w:hAnsi="Arial" w:cs="Arial"/>
          <w:sz w:val="24"/>
          <w:szCs w:val="24"/>
        </w:rPr>
        <w:t>,</w:t>
      </w:r>
      <w:r w:rsidR="00131C00" w:rsidRPr="006D36DF">
        <w:rPr>
          <w:rFonts w:ascii="Arial" w:hAnsi="Arial" w:cs="Arial"/>
          <w:sz w:val="24"/>
          <w:szCs w:val="24"/>
        </w:rPr>
        <w:t xml:space="preserve"> w</w:t>
      </w:r>
      <w:r w:rsidR="00780653" w:rsidRPr="006D36DF">
        <w:rPr>
          <w:rFonts w:ascii="Arial" w:hAnsi="Arial" w:cs="Arial"/>
          <w:sz w:val="24"/>
          <w:szCs w:val="24"/>
        </w:rPr>
        <w:t xml:space="preserve">hilst </w:t>
      </w:r>
      <w:r w:rsidR="00B677B4" w:rsidRPr="006D36DF">
        <w:rPr>
          <w:rFonts w:ascii="Arial" w:hAnsi="Arial" w:cs="Arial"/>
          <w:sz w:val="24"/>
          <w:szCs w:val="24"/>
        </w:rPr>
        <w:t xml:space="preserve">also ensuring that </w:t>
      </w:r>
      <w:r w:rsidR="006F6974" w:rsidRPr="006D36DF">
        <w:rPr>
          <w:rFonts w:ascii="Arial" w:hAnsi="Arial" w:cs="Arial"/>
          <w:sz w:val="24"/>
          <w:szCs w:val="24"/>
        </w:rPr>
        <w:t xml:space="preserve">there is enough commonality between patients to </w:t>
      </w:r>
      <w:r w:rsidR="00297BAB" w:rsidRPr="006D36DF">
        <w:rPr>
          <w:rFonts w:ascii="Arial" w:hAnsi="Arial" w:cs="Arial"/>
          <w:sz w:val="24"/>
          <w:szCs w:val="24"/>
        </w:rPr>
        <w:t xml:space="preserve">generate </w:t>
      </w:r>
      <w:r w:rsidR="00395D1E" w:rsidRPr="006D36DF">
        <w:rPr>
          <w:rFonts w:ascii="Arial" w:hAnsi="Arial" w:cs="Arial"/>
          <w:sz w:val="24"/>
          <w:szCs w:val="24"/>
        </w:rPr>
        <w:t xml:space="preserve">proposals that </w:t>
      </w:r>
      <w:r w:rsidR="00D04E1A" w:rsidRPr="006D36DF">
        <w:rPr>
          <w:rFonts w:ascii="Arial" w:hAnsi="Arial" w:cs="Arial"/>
          <w:sz w:val="24"/>
          <w:szCs w:val="24"/>
        </w:rPr>
        <w:t>could</w:t>
      </w:r>
      <w:r w:rsidR="00395D1E" w:rsidRPr="006D36DF">
        <w:rPr>
          <w:rFonts w:ascii="Arial" w:hAnsi="Arial" w:cs="Arial"/>
          <w:sz w:val="24"/>
          <w:szCs w:val="24"/>
        </w:rPr>
        <w:t xml:space="preserve"> improve outcomes for that group consistently. </w:t>
      </w:r>
      <w:r w:rsidR="00DD06A0" w:rsidRPr="006D36DF">
        <w:rPr>
          <w:rFonts w:ascii="Arial" w:hAnsi="Arial" w:cs="Arial"/>
          <w:sz w:val="24"/>
          <w:szCs w:val="24"/>
        </w:rPr>
        <w:t>Typically,</w:t>
      </w:r>
      <w:r w:rsidR="0060434B" w:rsidRPr="006D36DF">
        <w:rPr>
          <w:rFonts w:ascii="Arial" w:hAnsi="Arial" w:cs="Arial"/>
          <w:sz w:val="24"/>
          <w:szCs w:val="24"/>
        </w:rPr>
        <w:t xml:space="preserve"> this will require at least </w:t>
      </w:r>
      <w:r w:rsidR="00994962" w:rsidRPr="006D36DF">
        <w:rPr>
          <w:rFonts w:ascii="Arial" w:hAnsi="Arial" w:cs="Arial"/>
          <w:sz w:val="24"/>
          <w:szCs w:val="24"/>
        </w:rPr>
        <w:t>3</w:t>
      </w:r>
      <w:r w:rsidR="0060434B" w:rsidRPr="006D36DF">
        <w:rPr>
          <w:rFonts w:ascii="Arial" w:hAnsi="Arial" w:cs="Arial"/>
          <w:sz w:val="24"/>
          <w:szCs w:val="24"/>
        </w:rPr>
        <w:t xml:space="preserve">0 </w:t>
      </w:r>
      <w:r w:rsidR="00DD06A0" w:rsidRPr="006D36DF">
        <w:rPr>
          <w:rFonts w:ascii="Arial" w:hAnsi="Arial" w:cs="Arial"/>
          <w:sz w:val="24"/>
          <w:szCs w:val="24"/>
        </w:rPr>
        <w:t>records and</w:t>
      </w:r>
      <w:r w:rsidR="0060434B" w:rsidRPr="006D36DF">
        <w:rPr>
          <w:rFonts w:ascii="Arial" w:hAnsi="Arial" w:cs="Arial"/>
          <w:sz w:val="24"/>
          <w:szCs w:val="24"/>
        </w:rPr>
        <w:t xml:space="preserve"> </w:t>
      </w:r>
      <w:r w:rsidR="00BC6517" w:rsidRPr="006D36DF">
        <w:rPr>
          <w:rFonts w:ascii="Arial" w:hAnsi="Arial" w:cs="Arial"/>
          <w:sz w:val="24"/>
          <w:szCs w:val="24"/>
        </w:rPr>
        <w:t>could take many more</w:t>
      </w:r>
      <w:r w:rsidR="00D432D5" w:rsidRPr="006D36DF">
        <w:rPr>
          <w:rFonts w:ascii="Arial" w:hAnsi="Arial" w:cs="Arial"/>
          <w:sz w:val="24"/>
          <w:szCs w:val="24"/>
        </w:rPr>
        <w:t xml:space="preserve"> if there are unexpected confounding factors</w:t>
      </w:r>
      <w:r w:rsidR="0060434B" w:rsidRPr="006D36DF">
        <w:rPr>
          <w:rFonts w:ascii="Arial" w:hAnsi="Arial" w:cs="Arial"/>
          <w:sz w:val="24"/>
          <w:szCs w:val="24"/>
        </w:rPr>
        <w:t>.</w:t>
      </w:r>
      <w:r w:rsidR="00D97F8B" w:rsidRPr="006D36DF">
        <w:rPr>
          <w:rFonts w:ascii="Arial" w:hAnsi="Arial" w:cs="Arial"/>
          <w:sz w:val="24"/>
          <w:szCs w:val="24"/>
        </w:rPr>
        <w:t xml:space="preserve">  </w:t>
      </w:r>
      <w:r w:rsidR="008A2193" w:rsidRPr="006D36DF">
        <w:rPr>
          <w:rFonts w:ascii="Arial" w:hAnsi="Arial" w:cs="Arial"/>
          <w:sz w:val="24"/>
          <w:szCs w:val="24"/>
        </w:rPr>
        <w:t xml:space="preserve">High risk, high volume and </w:t>
      </w:r>
      <w:r w:rsidR="00B8002E" w:rsidRPr="006D36DF">
        <w:rPr>
          <w:rFonts w:ascii="Arial" w:hAnsi="Arial" w:cs="Arial"/>
          <w:sz w:val="24"/>
          <w:szCs w:val="24"/>
        </w:rPr>
        <w:t>high-cost</w:t>
      </w:r>
      <w:r w:rsidR="008A2193" w:rsidRPr="006D36DF">
        <w:rPr>
          <w:rFonts w:ascii="Arial" w:hAnsi="Arial" w:cs="Arial"/>
          <w:sz w:val="24"/>
          <w:szCs w:val="24"/>
        </w:rPr>
        <w:t xml:space="preserve"> activities are most likely to generate areas for significant improvement.</w:t>
      </w:r>
    </w:p>
    <w:p w14:paraId="580C0BE0" w14:textId="5C5DC31D" w:rsidR="00900C7A" w:rsidRPr="006D36DF" w:rsidRDefault="002F1B0E" w:rsidP="00D04E1A">
      <w:pPr>
        <w:rPr>
          <w:rFonts w:ascii="Arial" w:hAnsi="Arial" w:cs="Arial"/>
          <w:sz w:val="24"/>
          <w:szCs w:val="24"/>
        </w:rPr>
      </w:pPr>
      <w:r w:rsidRPr="006D36DF">
        <w:rPr>
          <w:rFonts w:ascii="Arial" w:hAnsi="Arial" w:cs="Arial"/>
          <w:sz w:val="24"/>
          <w:szCs w:val="24"/>
        </w:rPr>
        <w:t>You should also c</w:t>
      </w:r>
      <w:r w:rsidR="001504E8" w:rsidRPr="006D36DF">
        <w:rPr>
          <w:rFonts w:ascii="Arial" w:hAnsi="Arial" w:cs="Arial"/>
          <w:sz w:val="24"/>
          <w:szCs w:val="24"/>
        </w:rPr>
        <w:t>onsider the time period over which you will gather data</w:t>
      </w:r>
      <w:r w:rsidR="00D460E4" w:rsidRPr="006D36DF">
        <w:rPr>
          <w:rFonts w:ascii="Arial" w:hAnsi="Arial" w:cs="Arial"/>
          <w:sz w:val="24"/>
          <w:szCs w:val="24"/>
        </w:rPr>
        <w:t xml:space="preserve"> </w:t>
      </w:r>
      <w:r w:rsidR="00711D5D" w:rsidRPr="006D36DF">
        <w:rPr>
          <w:rFonts w:ascii="Arial" w:hAnsi="Arial" w:cs="Arial"/>
          <w:sz w:val="24"/>
          <w:szCs w:val="24"/>
        </w:rPr>
        <w:t xml:space="preserve">(as current as possible) </w:t>
      </w:r>
      <w:r w:rsidR="00D460E4" w:rsidRPr="006D36DF">
        <w:rPr>
          <w:rFonts w:ascii="Arial" w:hAnsi="Arial" w:cs="Arial"/>
          <w:sz w:val="24"/>
          <w:szCs w:val="24"/>
        </w:rPr>
        <w:t xml:space="preserve">– in particular </w:t>
      </w:r>
      <w:r w:rsidR="00BE7300" w:rsidRPr="006D36DF">
        <w:rPr>
          <w:rFonts w:ascii="Arial" w:hAnsi="Arial" w:cs="Arial"/>
          <w:sz w:val="24"/>
          <w:szCs w:val="24"/>
        </w:rPr>
        <w:t>whether</w:t>
      </w:r>
      <w:r w:rsidR="007334BF" w:rsidRPr="006D36DF">
        <w:rPr>
          <w:rFonts w:ascii="Arial" w:hAnsi="Arial" w:cs="Arial"/>
          <w:sz w:val="24"/>
          <w:szCs w:val="24"/>
        </w:rPr>
        <w:t xml:space="preserve"> there may have been an</w:t>
      </w:r>
      <w:r w:rsidR="00D460E4" w:rsidRPr="006D36DF">
        <w:rPr>
          <w:rFonts w:ascii="Arial" w:hAnsi="Arial" w:cs="Arial"/>
          <w:sz w:val="24"/>
          <w:szCs w:val="24"/>
        </w:rPr>
        <w:t>y</w:t>
      </w:r>
      <w:r w:rsidR="007334BF" w:rsidRPr="006D36DF">
        <w:rPr>
          <w:rFonts w:ascii="Arial" w:hAnsi="Arial" w:cs="Arial"/>
          <w:sz w:val="24"/>
          <w:szCs w:val="24"/>
        </w:rPr>
        <w:t xml:space="preserve"> changes to </w:t>
      </w:r>
      <w:r w:rsidR="00BE7300" w:rsidRPr="006D36DF">
        <w:rPr>
          <w:rFonts w:ascii="Arial" w:hAnsi="Arial" w:cs="Arial"/>
          <w:sz w:val="24"/>
          <w:szCs w:val="24"/>
        </w:rPr>
        <w:t xml:space="preserve">Clinical Guidance, Standards, </w:t>
      </w:r>
      <w:r w:rsidR="00D460E4" w:rsidRPr="006D36DF">
        <w:rPr>
          <w:rFonts w:ascii="Arial" w:hAnsi="Arial" w:cs="Arial"/>
          <w:sz w:val="24"/>
          <w:szCs w:val="24"/>
        </w:rPr>
        <w:t>p</w:t>
      </w:r>
      <w:r w:rsidR="00BE7300" w:rsidRPr="006D36DF">
        <w:rPr>
          <w:rFonts w:ascii="Arial" w:hAnsi="Arial" w:cs="Arial"/>
          <w:sz w:val="24"/>
          <w:szCs w:val="24"/>
        </w:rPr>
        <w:t>roducts</w:t>
      </w:r>
      <w:r w:rsidR="00D460E4" w:rsidRPr="006D36DF">
        <w:rPr>
          <w:rFonts w:ascii="Arial" w:hAnsi="Arial" w:cs="Arial"/>
          <w:sz w:val="24"/>
          <w:szCs w:val="24"/>
        </w:rPr>
        <w:t>, environment</w:t>
      </w:r>
      <w:r w:rsidR="00BE7300" w:rsidRPr="006D36DF">
        <w:rPr>
          <w:rFonts w:ascii="Arial" w:hAnsi="Arial" w:cs="Arial"/>
          <w:sz w:val="24"/>
          <w:szCs w:val="24"/>
        </w:rPr>
        <w:t xml:space="preserve"> or </w:t>
      </w:r>
      <w:r w:rsidR="008E61E5" w:rsidRPr="006D36DF">
        <w:rPr>
          <w:rFonts w:ascii="Arial" w:hAnsi="Arial" w:cs="Arial"/>
          <w:sz w:val="24"/>
          <w:szCs w:val="24"/>
        </w:rPr>
        <w:t xml:space="preserve">even </w:t>
      </w:r>
      <w:r w:rsidR="00D460E4" w:rsidRPr="006D36DF">
        <w:rPr>
          <w:rFonts w:ascii="Arial" w:hAnsi="Arial" w:cs="Arial"/>
          <w:sz w:val="24"/>
          <w:szCs w:val="24"/>
        </w:rPr>
        <w:t>s</w:t>
      </w:r>
      <w:r w:rsidR="008E61E5" w:rsidRPr="006D36DF">
        <w:rPr>
          <w:rFonts w:ascii="Arial" w:hAnsi="Arial" w:cs="Arial"/>
          <w:sz w:val="24"/>
          <w:szCs w:val="24"/>
        </w:rPr>
        <w:t xml:space="preserve">taffing </w:t>
      </w:r>
      <w:r w:rsidR="00BE7300" w:rsidRPr="006D36DF">
        <w:rPr>
          <w:rFonts w:ascii="Arial" w:hAnsi="Arial" w:cs="Arial"/>
          <w:sz w:val="24"/>
          <w:szCs w:val="24"/>
        </w:rPr>
        <w:t>that</w:t>
      </w:r>
      <w:r w:rsidR="008E61E5" w:rsidRPr="006D36DF">
        <w:rPr>
          <w:rFonts w:ascii="Arial" w:hAnsi="Arial" w:cs="Arial"/>
          <w:sz w:val="24"/>
          <w:szCs w:val="24"/>
        </w:rPr>
        <w:t xml:space="preserve"> may have already impacted outcomes during the data collection period</w:t>
      </w:r>
      <w:r w:rsidR="001504E8" w:rsidRPr="006D36DF">
        <w:rPr>
          <w:rFonts w:ascii="Arial" w:hAnsi="Arial" w:cs="Arial"/>
          <w:sz w:val="24"/>
          <w:szCs w:val="24"/>
        </w:rPr>
        <w:t>.</w:t>
      </w:r>
      <w:r w:rsidR="00D04E1A" w:rsidRPr="006D36DF">
        <w:rPr>
          <w:rFonts w:ascii="Arial" w:hAnsi="Arial" w:cs="Arial"/>
          <w:sz w:val="24"/>
          <w:szCs w:val="24"/>
        </w:rPr>
        <w:t xml:space="preserve"> It is unlikely that you </w:t>
      </w:r>
      <w:r w:rsidR="003C1EDF" w:rsidRPr="006D36DF">
        <w:rPr>
          <w:rFonts w:ascii="Arial" w:hAnsi="Arial" w:cs="Arial"/>
          <w:sz w:val="24"/>
          <w:szCs w:val="24"/>
        </w:rPr>
        <w:t xml:space="preserve">will find a group that is entirely free from such change, but the </w:t>
      </w:r>
      <w:r w:rsidR="009756C4" w:rsidRPr="006D36DF">
        <w:rPr>
          <w:rFonts w:ascii="Arial" w:hAnsi="Arial" w:cs="Arial"/>
          <w:sz w:val="24"/>
          <w:szCs w:val="24"/>
        </w:rPr>
        <w:t xml:space="preserve">potential for ongoing service improvements to </w:t>
      </w:r>
      <w:r w:rsidR="001C388E" w:rsidRPr="006D36DF">
        <w:rPr>
          <w:rFonts w:ascii="Arial" w:hAnsi="Arial" w:cs="Arial"/>
          <w:sz w:val="24"/>
          <w:szCs w:val="24"/>
        </w:rPr>
        <w:t>be reflect in your data should be identified and</w:t>
      </w:r>
      <w:r w:rsidR="00D1514F" w:rsidRPr="006D36DF">
        <w:rPr>
          <w:rFonts w:ascii="Arial" w:hAnsi="Arial" w:cs="Arial"/>
          <w:sz w:val="24"/>
          <w:szCs w:val="24"/>
        </w:rPr>
        <w:t xml:space="preserve"> any data analysis </w:t>
      </w:r>
      <w:r w:rsidR="00EB7DF3" w:rsidRPr="006D36DF">
        <w:rPr>
          <w:rFonts w:ascii="Arial" w:hAnsi="Arial" w:cs="Arial"/>
          <w:sz w:val="24"/>
          <w:szCs w:val="24"/>
        </w:rPr>
        <w:t>will need to</w:t>
      </w:r>
      <w:r w:rsidR="00D1514F" w:rsidRPr="006D36DF">
        <w:rPr>
          <w:rFonts w:ascii="Arial" w:hAnsi="Arial" w:cs="Arial"/>
          <w:sz w:val="24"/>
          <w:szCs w:val="24"/>
        </w:rPr>
        <w:t xml:space="preserve"> include </w:t>
      </w:r>
      <w:r w:rsidR="00EB7DF3" w:rsidRPr="006D36DF">
        <w:rPr>
          <w:rFonts w:ascii="Arial" w:hAnsi="Arial" w:cs="Arial"/>
          <w:sz w:val="24"/>
          <w:szCs w:val="24"/>
        </w:rPr>
        <w:t>consideration of these</w:t>
      </w:r>
      <w:r w:rsidR="001C388E" w:rsidRPr="006D36DF">
        <w:rPr>
          <w:rFonts w:ascii="Arial" w:hAnsi="Arial" w:cs="Arial"/>
          <w:sz w:val="24"/>
          <w:szCs w:val="24"/>
        </w:rPr>
        <w:t xml:space="preserve">. </w:t>
      </w:r>
      <w:r w:rsidR="009374DD" w:rsidRPr="006D36DF">
        <w:rPr>
          <w:rFonts w:ascii="Arial" w:hAnsi="Arial" w:cs="Arial"/>
          <w:sz w:val="24"/>
          <w:szCs w:val="24"/>
        </w:rPr>
        <w:t xml:space="preserve">It is worth </w:t>
      </w:r>
      <w:r w:rsidR="00961A77" w:rsidRPr="006D36DF">
        <w:rPr>
          <w:rFonts w:ascii="Arial" w:hAnsi="Arial" w:cs="Arial"/>
          <w:sz w:val="24"/>
          <w:szCs w:val="24"/>
        </w:rPr>
        <w:t>discussing your ideas</w:t>
      </w:r>
      <w:r w:rsidR="00761A4B" w:rsidRPr="006D36DF">
        <w:rPr>
          <w:rFonts w:ascii="Arial" w:hAnsi="Arial" w:cs="Arial"/>
          <w:sz w:val="24"/>
          <w:szCs w:val="24"/>
        </w:rPr>
        <w:t>, as they develop,</w:t>
      </w:r>
      <w:r w:rsidR="00961A77" w:rsidRPr="006D36DF">
        <w:rPr>
          <w:rFonts w:ascii="Arial" w:hAnsi="Arial" w:cs="Arial"/>
          <w:sz w:val="24"/>
          <w:szCs w:val="24"/>
        </w:rPr>
        <w:t xml:space="preserve"> with the wider practice team</w:t>
      </w:r>
      <w:r w:rsidR="00761A4B" w:rsidRPr="006D36DF">
        <w:rPr>
          <w:rFonts w:ascii="Arial" w:hAnsi="Arial" w:cs="Arial"/>
          <w:sz w:val="24"/>
          <w:szCs w:val="24"/>
        </w:rPr>
        <w:t xml:space="preserve"> so that you can benefit from their</w:t>
      </w:r>
      <w:r w:rsidR="00FA582B" w:rsidRPr="006D36DF">
        <w:rPr>
          <w:rFonts w:ascii="Arial" w:hAnsi="Arial" w:cs="Arial"/>
          <w:sz w:val="24"/>
          <w:szCs w:val="24"/>
        </w:rPr>
        <w:t xml:space="preserve"> </w:t>
      </w:r>
      <w:r w:rsidR="00761A4B" w:rsidRPr="006D36DF">
        <w:rPr>
          <w:rFonts w:ascii="Arial" w:hAnsi="Arial" w:cs="Arial"/>
          <w:sz w:val="24"/>
          <w:szCs w:val="24"/>
        </w:rPr>
        <w:t>insight</w:t>
      </w:r>
      <w:r w:rsidR="00DD06A0" w:rsidRPr="006D36DF">
        <w:rPr>
          <w:rFonts w:ascii="Arial" w:hAnsi="Arial" w:cs="Arial"/>
          <w:sz w:val="24"/>
          <w:szCs w:val="24"/>
        </w:rPr>
        <w:t>s into practice challenges and opportunities</w:t>
      </w:r>
      <w:r w:rsidR="00A84A6D" w:rsidRPr="006D36DF">
        <w:rPr>
          <w:rFonts w:ascii="Arial" w:hAnsi="Arial" w:cs="Arial"/>
          <w:sz w:val="24"/>
          <w:szCs w:val="24"/>
        </w:rPr>
        <w:t xml:space="preserve"> (as well as changes that have already been implemented)</w:t>
      </w:r>
      <w:r w:rsidR="00FA582B" w:rsidRPr="006D36DF">
        <w:rPr>
          <w:rFonts w:ascii="Arial" w:hAnsi="Arial" w:cs="Arial"/>
          <w:sz w:val="24"/>
          <w:szCs w:val="24"/>
        </w:rPr>
        <w:t>,</w:t>
      </w:r>
      <w:r w:rsidR="002E01A5" w:rsidRPr="006D36DF">
        <w:rPr>
          <w:rFonts w:ascii="Arial" w:hAnsi="Arial" w:cs="Arial"/>
          <w:sz w:val="24"/>
          <w:szCs w:val="24"/>
        </w:rPr>
        <w:t xml:space="preserve"> and gain pointers for areas of potential interest that might add real value to practice performance</w:t>
      </w:r>
      <w:r w:rsidR="00DD06A0" w:rsidRPr="006D36DF">
        <w:rPr>
          <w:rFonts w:ascii="Arial" w:hAnsi="Arial" w:cs="Arial"/>
          <w:sz w:val="24"/>
          <w:szCs w:val="24"/>
        </w:rPr>
        <w:t xml:space="preserve"> and patient outcomes</w:t>
      </w:r>
      <w:r w:rsidR="002E01A5" w:rsidRPr="006D36DF">
        <w:rPr>
          <w:rFonts w:ascii="Arial" w:hAnsi="Arial" w:cs="Arial"/>
          <w:sz w:val="24"/>
          <w:szCs w:val="24"/>
        </w:rPr>
        <w:t>.</w:t>
      </w:r>
    </w:p>
    <w:p w14:paraId="524501EF" w14:textId="72A8FC9A" w:rsidR="00F16715" w:rsidRPr="006D36DF" w:rsidRDefault="00F16715" w:rsidP="00AE655B">
      <w:pPr>
        <w:pStyle w:val="Heading2"/>
      </w:pPr>
      <w:r w:rsidRPr="006D36DF">
        <w:t>Data management</w:t>
      </w:r>
    </w:p>
    <w:p w14:paraId="77B52646" w14:textId="3B949FF1" w:rsidR="00D65F42" w:rsidRPr="006D36DF" w:rsidRDefault="00A61DE3" w:rsidP="002D4BA5">
      <w:pPr>
        <w:rPr>
          <w:rFonts w:ascii="Arial" w:hAnsi="Arial" w:cs="Arial"/>
          <w:sz w:val="24"/>
          <w:szCs w:val="24"/>
        </w:rPr>
      </w:pPr>
      <w:r w:rsidRPr="006D36DF">
        <w:rPr>
          <w:rFonts w:ascii="Arial" w:hAnsi="Arial" w:cs="Arial"/>
          <w:sz w:val="24"/>
          <w:szCs w:val="24"/>
        </w:rPr>
        <w:t>You will need to consider how the</w:t>
      </w:r>
      <w:r w:rsidR="00BB6907" w:rsidRPr="006D36DF">
        <w:rPr>
          <w:rFonts w:ascii="Arial" w:hAnsi="Arial" w:cs="Arial"/>
          <w:sz w:val="24"/>
          <w:szCs w:val="24"/>
        </w:rPr>
        <w:t xml:space="preserve"> records and</w:t>
      </w:r>
      <w:r w:rsidRPr="006D36DF">
        <w:rPr>
          <w:rFonts w:ascii="Arial" w:hAnsi="Arial" w:cs="Arial"/>
          <w:sz w:val="24"/>
          <w:szCs w:val="24"/>
        </w:rPr>
        <w:t xml:space="preserve"> data will be handled</w:t>
      </w:r>
      <w:r w:rsidR="00FB57A4" w:rsidRPr="006D36DF">
        <w:rPr>
          <w:rFonts w:ascii="Arial" w:hAnsi="Arial" w:cs="Arial"/>
          <w:sz w:val="24"/>
          <w:szCs w:val="24"/>
        </w:rPr>
        <w:t>,</w:t>
      </w:r>
      <w:r w:rsidRPr="006D36DF">
        <w:rPr>
          <w:rFonts w:ascii="Arial" w:hAnsi="Arial" w:cs="Arial"/>
          <w:sz w:val="24"/>
          <w:szCs w:val="24"/>
        </w:rPr>
        <w:t xml:space="preserve"> in order to meet patient confidentiality and GDPR requirements. </w:t>
      </w:r>
      <w:r w:rsidR="008C7311" w:rsidRPr="006D36DF">
        <w:rPr>
          <w:rFonts w:ascii="Arial" w:hAnsi="Arial" w:cs="Arial"/>
          <w:sz w:val="24"/>
          <w:szCs w:val="24"/>
        </w:rPr>
        <w:t>It is highly unlikely that you would need</w:t>
      </w:r>
      <w:r w:rsidRPr="006D36DF">
        <w:rPr>
          <w:rFonts w:ascii="Arial" w:hAnsi="Arial" w:cs="Arial"/>
          <w:sz w:val="24"/>
          <w:szCs w:val="24"/>
        </w:rPr>
        <w:t xml:space="preserve"> specific ethical permission to undertake this work</w:t>
      </w:r>
      <w:r w:rsidR="008C7311" w:rsidRPr="006D36DF">
        <w:rPr>
          <w:rFonts w:ascii="Arial" w:hAnsi="Arial" w:cs="Arial"/>
          <w:sz w:val="24"/>
          <w:szCs w:val="24"/>
        </w:rPr>
        <w:t xml:space="preserve">, unless </w:t>
      </w:r>
      <w:r w:rsidR="00BB6907" w:rsidRPr="006D36DF">
        <w:rPr>
          <w:rFonts w:ascii="Arial" w:hAnsi="Arial" w:cs="Arial"/>
          <w:sz w:val="24"/>
          <w:szCs w:val="24"/>
        </w:rPr>
        <w:t>your practice plans to publish the outcomes</w:t>
      </w:r>
      <w:r w:rsidR="008C7311" w:rsidRPr="006D36DF">
        <w:rPr>
          <w:rFonts w:ascii="Arial" w:hAnsi="Arial" w:cs="Arial"/>
          <w:sz w:val="24"/>
          <w:szCs w:val="24"/>
        </w:rPr>
        <w:t xml:space="preserve">, but you do need to ensure that you are able to anonymise records without losing useful </w:t>
      </w:r>
      <w:r w:rsidR="00C65111" w:rsidRPr="006D36DF">
        <w:rPr>
          <w:rFonts w:ascii="Arial" w:hAnsi="Arial" w:cs="Arial"/>
          <w:sz w:val="24"/>
          <w:szCs w:val="24"/>
        </w:rPr>
        <w:t>information and</w:t>
      </w:r>
      <w:r w:rsidR="00F02016" w:rsidRPr="006D36DF">
        <w:rPr>
          <w:rFonts w:ascii="Arial" w:hAnsi="Arial" w:cs="Arial"/>
          <w:sz w:val="24"/>
          <w:szCs w:val="24"/>
        </w:rPr>
        <w:t xml:space="preserve"> manage the data securely</w:t>
      </w:r>
      <w:r w:rsidR="008C7311" w:rsidRPr="006D36DF">
        <w:rPr>
          <w:rFonts w:ascii="Arial" w:hAnsi="Arial" w:cs="Arial"/>
          <w:sz w:val="24"/>
          <w:szCs w:val="24"/>
        </w:rPr>
        <w:t>.</w:t>
      </w:r>
    </w:p>
    <w:p w14:paraId="65383904" w14:textId="7FBBBFBA" w:rsidR="008E6D9F" w:rsidRPr="006D36DF" w:rsidRDefault="008E6D9F" w:rsidP="00AE655B">
      <w:pPr>
        <w:pStyle w:val="Heading2"/>
      </w:pPr>
      <w:r w:rsidRPr="006D36DF">
        <w:t xml:space="preserve">Standards and </w:t>
      </w:r>
      <w:r w:rsidR="00BE6001" w:rsidRPr="006D36DF">
        <w:t>significance</w:t>
      </w:r>
    </w:p>
    <w:p w14:paraId="5708D8DE" w14:textId="2C35E25B" w:rsidR="001028EC" w:rsidRPr="006D36DF" w:rsidRDefault="008E6D9F" w:rsidP="002D4BA5">
      <w:pPr>
        <w:rPr>
          <w:rFonts w:ascii="Arial" w:hAnsi="Arial" w:cs="Arial"/>
          <w:sz w:val="24"/>
          <w:szCs w:val="24"/>
        </w:rPr>
      </w:pPr>
      <w:r w:rsidRPr="006D36DF">
        <w:rPr>
          <w:rFonts w:ascii="Arial" w:hAnsi="Arial" w:cs="Arial"/>
          <w:sz w:val="24"/>
          <w:szCs w:val="24"/>
        </w:rPr>
        <w:t>W</w:t>
      </w:r>
      <w:r w:rsidR="001D3190" w:rsidRPr="006D36DF">
        <w:rPr>
          <w:rFonts w:ascii="Arial" w:hAnsi="Arial" w:cs="Arial"/>
          <w:sz w:val="24"/>
          <w:szCs w:val="24"/>
        </w:rPr>
        <w:t xml:space="preserve">hen choosing </w:t>
      </w:r>
      <w:r w:rsidR="005C45F1" w:rsidRPr="006D36DF">
        <w:rPr>
          <w:rFonts w:ascii="Arial" w:hAnsi="Arial" w:cs="Arial"/>
          <w:sz w:val="24"/>
          <w:szCs w:val="24"/>
        </w:rPr>
        <w:t>outcomes,</w:t>
      </w:r>
      <w:r w:rsidR="001D3190" w:rsidRPr="006D36DF">
        <w:rPr>
          <w:rFonts w:ascii="Arial" w:hAnsi="Arial" w:cs="Arial"/>
          <w:sz w:val="24"/>
          <w:szCs w:val="24"/>
        </w:rPr>
        <w:t xml:space="preserve"> </w:t>
      </w:r>
      <w:r w:rsidRPr="006D36DF">
        <w:rPr>
          <w:rFonts w:ascii="Arial" w:hAnsi="Arial" w:cs="Arial"/>
          <w:sz w:val="24"/>
          <w:szCs w:val="24"/>
        </w:rPr>
        <w:t xml:space="preserve">you also need </w:t>
      </w:r>
      <w:r w:rsidR="001D3190" w:rsidRPr="006D36DF">
        <w:rPr>
          <w:rFonts w:ascii="Arial" w:hAnsi="Arial" w:cs="Arial"/>
          <w:sz w:val="24"/>
          <w:szCs w:val="24"/>
        </w:rPr>
        <w:t>to</w:t>
      </w:r>
      <w:r w:rsidR="004B5A0E" w:rsidRPr="006D36DF">
        <w:rPr>
          <w:rFonts w:ascii="Arial" w:hAnsi="Arial" w:cs="Arial"/>
          <w:sz w:val="24"/>
          <w:szCs w:val="24"/>
        </w:rPr>
        <w:t xml:space="preserve"> determine what “good” looks like (i.e. select your standard) and </w:t>
      </w:r>
      <w:r w:rsidR="00FE02EB" w:rsidRPr="006D36DF">
        <w:rPr>
          <w:rFonts w:ascii="Arial" w:hAnsi="Arial" w:cs="Arial"/>
          <w:sz w:val="24"/>
          <w:szCs w:val="24"/>
        </w:rPr>
        <w:t>what level</w:t>
      </w:r>
      <w:r w:rsidR="001E5823" w:rsidRPr="006D36DF">
        <w:rPr>
          <w:rFonts w:ascii="Arial" w:hAnsi="Arial" w:cs="Arial"/>
          <w:sz w:val="24"/>
          <w:szCs w:val="24"/>
        </w:rPr>
        <w:t xml:space="preserve"> or kind</w:t>
      </w:r>
      <w:r w:rsidR="00FE02EB" w:rsidRPr="006D36DF">
        <w:rPr>
          <w:rFonts w:ascii="Arial" w:hAnsi="Arial" w:cs="Arial"/>
          <w:sz w:val="24"/>
          <w:szCs w:val="24"/>
        </w:rPr>
        <w:t xml:space="preserve"> of deviation from thi</w:t>
      </w:r>
      <w:r w:rsidR="001E5823" w:rsidRPr="006D36DF">
        <w:rPr>
          <w:rFonts w:ascii="Arial" w:hAnsi="Arial" w:cs="Arial"/>
          <w:sz w:val="24"/>
          <w:szCs w:val="24"/>
        </w:rPr>
        <w:t xml:space="preserve">s would </w:t>
      </w:r>
      <w:r w:rsidR="005B0E55" w:rsidRPr="006D36DF">
        <w:rPr>
          <w:rFonts w:ascii="Arial" w:hAnsi="Arial" w:cs="Arial"/>
          <w:sz w:val="24"/>
          <w:szCs w:val="24"/>
        </w:rPr>
        <w:t>be considered unacceptable.</w:t>
      </w:r>
      <w:r w:rsidR="002479EC">
        <w:rPr>
          <w:rFonts w:ascii="Arial" w:hAnsi="Arial" w:cs="Arial"/>
          <w:sz w:val="24"/>
          <w:szCs w:val="24"/>
        </w:rPr>
        <w:t xml:space="preserve"> </w:t>
      </w:r>
      <w:r w:rsidR="00E60041" w:rsidRPr="006D36DF">
        <w:rPr>
          <w:rFonts w:ascii="Arial" w:hAnsi="Arial" w:cs="Arial"/>
          <w:sz w:val="24"/>
          <w:szCs w:val="24"/>
        </w:rPr>
        <w:t xml:space="preserve">This will help you </w:t>
      </w:r>
      <w:r w:rsidR="00583879" w:rsidRPr="006D36DF">
        <w:rPr>
          <w:rFonts w:ascii="Arial" w:hAnsi="Arial" w:cs="Arial"/>
          <w:sz w:val="24"/>
          <w:szCs w:val="24"/>
        </w:rPr>
        <w:t>to specify the level of detail and accuracy you need for your data.</w:t>
      </w:r>
      <w:r w:rsidR="00BE6001" w:rsidRPr="006D36DF">
        <w:rPr>
          <w:rFonts w:ascii="Arial" w:hAnsi="Arial" w:cs="Arial"/>
          <w:sz w:val="24"/>
          <w:szCs w:val="24"/>
        </w:rPr>
        <w:t xml:space="preserve"> </w:t>
      </w:r>
      <w:r w:rsidR="0066446E" w:rsidRPr="006D36DF">
        <w:rPr>
          <w:rFonts w:ascii="Arial" w:hAnsi="Arial" w:cs="Arial"/>
          <w:sz w:val="24"/>
          <w:szCs w:val="24"/>
        </w:rPr>
        <w:t>For example</w:t>
      </w:r>
      <w:r w:rsidR="0017110A" w:rsidRPr="006D36DF">
        <w:rPr>
          <w:rFonts w:ascii="Arial" w:hAnsi="Arial" w:cs="Arial"/>
          <w:sz w:val="24"/>
          <w:szCs w:val="24"/>
        </w:rPr>
        <w:t xml:space="preserve">, a </w:t>
      </w:r>
      <w:r w:rsidR="0082238B" w:rsidRPr="006D36DF">
        <w:rPr>
          <w:rFonts w:ascii="Arial" w:hAnsi="Arial" w:cs="Arial"/>
          <w:sz w:val="24"/>
          <w:szCs w:val="24"/>
        </w:rPr>
        <w:t>2-hour</w:t>
      </w:r>
      <w:r w:rsidR="0017110A" w:rsidRPr="006D36DF">
        <w:rPr>
          <w:rFonts w:ascii="Arial" w:hAnsi="Arial" w:cs="Arial"/>
          <w:sz w:val="24"/>
          <w:szCs w:val="24"/>
        </w:rPr>
        <w:t xml:space="preserve"> delay may be significant for </w:t>
      </w:r>
      <w:r w:rsidR="009672FA" w:rsidRPr="006D36DF">
        <w:rPr>
          <w:rFonts w:ascii="Arial" w:hAnsi="Arial" w:cs="Arial"/>
          <w:sz w:val="24"/>
          <w:szCs w:val="24"/>
        </w:rPr>
        <w:t xml:space="preserve">an urgent referral </w:t>
      </w:r>
      <w:r w:rsidR="0017110A" w:rsidRPr="006D36DF">
        <w:rPr>
          <w:rFonts w:ascii="Arial" w:hAnsi="Arial" w:cs="Arial"/>
          <w:sz w:val="24"/>
          <w:szCs w:val="24"/>
        </w:rPr>
        <w:t xml:space="preserve">that </w:t>
      </w:r>
      <w:r w:rsidR="009672FA" w:rsidRPr="006D36DF">
        <w:rPr>
          <w:rFonts w:ascii="Arial" w:hAnsi="Arial" w:cs="Arial"/>
          <w:sz w:val="24"/>
          <w:szCs w:val="24"/>
        </w:rPr>
        <w:t xml:space="preserve">should be seen in 24 </w:t>
      </w:r>
      <w:r w:rsidR="00CF5433" w:rsidRPr="006D36DF">
        <w:rPr>
          <w:rFonts w:ascii="Arial" w:hAnsi="Arial" w:cs="Arial"/>
          <w:sz w:val="24"/>
          <w:szCs w:val="24"/>
        </w:rPr>
        <w:t>hours but</w:t>
      </w:r>
      <w:r w:rsidR="00A00305" w:rsidRPr="006D36DF">
        <w:rPr>
          <w:rFonts w:ascii="Arial" w:hAnsi="Arial" w:cs="Arial"/>
          <w:sz w:val="24"/>
          <w:szCs w:val="24"/>
        </w:rPr>
        <w:t xml:space="preserve"> </w:t>
      </w:r>
      <w:r w:rsidR="002672B2" w:rsidRPr="006D36DF">
        <w:rPr>
          <w:rFonts w:ascii="Arial" w:hAnsi="Arial" w:cs="Arial"/>
          <w:sz w:val="24"/>
          <w:szCs w:val="24"/>
        </w:rPr>
        <w:t xml:space="preserve">should not be </w:t>
      </w:r>
      <w:r w:rsidR="00093238" w:rsidRPr="006D36DF">
        <w:rPr>
          <w:rFonts w:ascii="Arial" w:hAnsi="Arial" w:cs="Arial"/>
          <w:sz w:val="24"/>
          <w:szCs w:val="24"/>
        </w:rPr>
        <w:t xml:space="preserve">of consequence </w:t>
      </w:r>
      <w:r w:rsidR="002672B2" w:rsidRPr="006D36DF">
        <w:rPr>
          <w:rFonts w:ascii="Arial" w:hAnsi="Arial" w:cs="Arial"/>
          <w:sz w:val="24"/>
          <w:szCs w:val="24"/>
        </w:rPr>
        <w:t xml:space="preserve">for a non-urgent </w:t>
      </w:r>
      <w:r w:rsidR="00093238" w:rsidRPr="006D36DF">
        <w:rPr>
          <w:rFonts w:ascii="Arial" w:hAnsi="Arial" w:cs="Arial"/>
          <w:sz w:val="24"/>
          <w:szCs w:val="24"/>
        </w:rPr>
        <w:t xml:space="preserve">(days-weeks) </w:t>
      </w:r>
      <w:r w:rsidR="002672B2" w:rsidRPr="006D36DF">
        <w:rPr>
          <w:rFonts w:ascii="Arial" w:hAnsi="Arial" w:cs="Arial"/>
          <w:sz w:val="24"/>
          <w:szCs w:val="24"/>
        </w:rPr>
        <w:t xml:space="preserve">referral. Accordingly, you would </w:t>
      </w:r>
      <w:r w:rsidRPr="006D36DF">
        <w:rPr>
          <w:rFonts w:ascii="Arial" w:hAnsi="Arial" w:cs="Arial"/>
          <w:sz w:val="24"/>
          <w:szCs w:val="24"/>
        </w:rPr>
        <w:t>seek</w:t>
      </w:r>
      <w:r w:rsidR="002672B2" w:rsidRPr="006D36DF">
        <w:rPr>
          <w:rFonts w:ascii="Arial" w:hAnsi="Arial" w:cs="Arial"/>
          <w:sz w:val="24"/>
          <w:szCs w:val="24"/>
        </w:rPr>
        <w:t xml:space="preserve"> data that includes accurate times in the first case, </w:t>
      </w:r>
      <w:r w:rsidRPr="006D36DF">
        <w:rPr>
          <w:rFonts w:ascii="Arial" w:hAnsi="Arial" w:cs="Arial"/>
          <w:sz w:val="24"/>
          <w:szCs w:val="24"/>
        </w:rPr>
        <w:t>but</w:t>
      </w:r>
      <w:r w:rsidR="002672B2" w:rsidRPr="006D36DF">
        <w:rPr>
          <w:rFonts w:ascii="Arial" w:hAnsi="Arial" w:cs="Arial"/>
          <w:sz w:val="24"/>
          <w:szCs w:val="24"/>
        </w:rPr>
        <w:t xml:space="preserve"> the dat</w:t>
      </w:r>
      <w:r w:rsidRPr="006D36DF">
        <w:rPr>
          <w:rFonts w:ascii="Arial" w:hAnsi="Arial" w:cs="Arial"/>
          <w:sz w:val="24"/>
          <w:szCs w:val="24"/>
        </w:rPr>
        <w:t>e</w:t>
      </w:r>
      <w:r w:rsidR="002672B2" w:rsidRPr="006D36DF">
        <w:rPr>
          <w:rFonts w:ascii="Arial" w:hAnsi="Arial" w:cs="Arial"/>
          <w:sz w:val="24"/>
          <w:szCs w:val="24"/>
        </w:rPr>
        <w:t xml:space="preserve"> alone should be good enough for the second.</w:t>
      </w:r>
    </w:p>
    <w:p w14:paraId="3BE70F9B" w14:textId="2A399134" w:rsidR="00CA614B" w:rsidRPr="006D36DF" w:rsidRDefault="001028EC" w:rsidP="00CA614B">
      <w:pPr>
        <w:rPr>
          <w:rFonts w:ascii="Arial" w:hAnsi="Arial" w:cs="Arial"/>
          <w:sz w:val="24"/>
          <w:szCs w:val="24"/>
        </w:rPr>
      </w:pPr>
      <w:r w:rsidRPr="006D36DF">
        <w:rPr>
          <w:rFonts w:ascii="Arial" w:hAnsi="Arial" w:cs="Arial"/>
          <w:sz w:val="24"/>
          <w:szCs w:val="24"/>
        </w:rPr>
        <w:t xml:space="preserve">Equally, the size of the change that you need to be able to measure will determine the number of records that you will need to include. </w:t>
      </w:r>
      <w:r w:rsidR="00E60041" w:rsidRPr="006D36DF">
        <w:rPr>
          <w:rFonts w:ascii="Arial" w:hAnsi="Arial" w:cs="Arial"/>
          <w:sz w:val="24"/>
          <w:szCs w:val="24"/>
        </w:rPr>
        <w:t>You may want to</w:t>
      </w:r>
      <w:r w:rsidRPr="006D36DF">
        <w:rPr>
          <w:rFonts w:ascii="Arial" w:hAnsi="Arial" w:cs="Arial"/>
          <w:sz w:val="24"/>
          <w:szCs w:val="24"/>
        </w:rPr>
        <w:t xml:space="preserve"> quantif</w:t>
      </w:r>
      <w:r w:rsidR="00E60041" w:rsidRPr="006D36DF">
        <w:rPr>
          <w:rFonts w:ascii="Arial" w:hAnsi="Arial" w:cs="Arial"/>
          <w:sz w:val="24"/>
          <w:szCs w:val="24"/>
        </w:rPr>
        <w:t>y</w:t>
      </w:r>
      <w:r w:rsidRPr="006D36DF">
        <w:rPr>
          <w:rFonts w:ascii="Arial" w:hAnsi="Arial" w:cs="Arial"/>
          <w:sz w:val="24"/>
          <w:szCs w:val="24"/>
        </w:rPr>
        <w:t xml:space="preserve"> this via a power and sample size calculation at the planning stage</w:t>
      </w:r>
      <w:r w:rsidR="00E60041" w:rsidRPr="006D36DF">
        <w:rPr>
          <w:rFonts w:ascii="Arial" w:hAnsi="Arial" w:cs="Arial"/>
          <w:sz w:val="24"/>
          <w:szCs w:val="24"/>
        </w:rPr>
        <w:t>.</w:t>
      </w:r>
    </w:p>
    <w:p w14:paraId="56D9D0A6" w14:textId="6CAE3893" w:rsidR="004F7476" w:rsidRPr="006D36DF" w:rsidRDefault="00161AE9" w:rsidP="00AE655B">
      <w:pPr>
        <w:pStyle w:val="Heading2"/>
      </w:pPr>
      <w:r w:rsidRPr="006D36DF">
        <w:t>Service improvement</w:t>
      </w:r>
    </w:p>
    <w:p w14:paraId="65267932" w14:textId="111BB978" w:rsidR="00792CD6" w:rsidRDefault="00161AE9" w:rsidP="00161AE9">
      <w:pPr>
        <w:rPr>
          <w:rFonts w:ascii="Arial" w:hAnsi="Arial" w:cs="Arial"/>
          <w:sz w:val="24"/>
          <w:szCs w:val="24"/>
        </w:rPr>
      </w:pPr>
      <w:r w:rsidRPr="006D36DF">
        <w:rPr>
          <w:rFonts w:ascii="Arial" w:hAnsi="Arial" w:cs="Arial"/>
          <w:sz w:val="24"/>
          <w:szCs w:val="24"/>
        </w:rPr>
        <w:t xml:space="preserve">A central part of your </w:t>
      </w:r>
      <w:r w:rsidR="009176D6" w:rsidRPr="006D36DF">
        <w:rPr>
          <w:rFonts w:ascii="Arial" w:hAnsi="Arial" w:cs="Arial"/>
          <w:sz w:val="24"/>
          <w:szCs w:val="24"/>
        </w:rPr>
        <w:t xml:space="preserve">project output will be to make and justify recommendations for improvements, based on your data and </w:t>
      </w:r>
      <w:r w:rsidR="00F42E7B" w:rsidRPr="006D36DF">
        <w:rPr>
          <w:rFonts w:ascii="Arial" w:hAnsi="Arial" w:cs="Arial"/>
          <w:sz w:val="24"/>
          <w:szCs w:val="24"/>
        </w:rPr>
        <w:t xml:space="preserve">published literature. </w:t>
      </w:r>
      <w:r w:rsidR="007A1F38" w:rsidRPr="006D36DF">
        <w:rPr>
          <w:rFonts w:ascii="Arial" w:hAnsi="Arial" w:cs="Arial"/>
          <w:sz w:val="24"/>
          <w:szCs w:val="24"/>
        </w:rPr>
        <w:t>To ensure that you</w:t>
      </w:r>
      <w:r w:rsidR="00672DDE" w:rsidRPr="006D36DF">
        <w:rPr>
          <w:rFonts w:ascii="Arial" w:hAnsi="Arial" w:cs="Arial"/>
          <w:sz w:val="24"/>
          <w:szCs w:val="24"/>
        </w:rPr>
        <w:t>r</w:t>
      </w:r>
      <w:r w:rsidR="007A1F38" w:rsidRPr="006D36DF">
        <w:rPr>
          <w:rFonts w:ascii="Arial" w:hAnsi="Arial" w:cs="Arial"/>
          <w:sz w:val="24"/>
          <w:szCs w:val="24"/>
        </w:rPr>
        <w:t xml:space="preserve"> work covers all of the relevant GOC outcomes, y</w:t>
      </w:r>
      <w:r w:rsidR="00F42E7B" w:rsidRPr="006D36DF">
        <w:rPr>
          <w:rFonts w:ascii="Arial" w:hAnsi="Arial" w:cs="Arial"/>
          <w:sz w:val="24"/>
          <w:szCs w:val="24"/>
        </w:rPr>
        <w:t>ou will need to</w:t>
      </w:r>
      <w:r w:rsidR="00E44EE9" w:rsidRPr="006D36DF">
        <w:rPr>
          <w:rFonts w:ascii="Arial" w:hAnsi="Arial" w:cs="Arial"/>
          <w:sz w:val="24"/>
          <w:szCs w:val="24"/>
        </w:rPr>
        <w:t xml:space="preserve"> suggest specific interventions</w:t>
      </w:r>
      <w:r w:rsidR="00672DDE" w:rsidRPr="006D36DF">
        <w:rPr>
          <w:rFonts w:ascii="Arial" w:hAnsi="Arial" w:cs="Arial"/>
          <w:sz w:val="24"/>
          <w:szCs w:val="24"/>
        </w:rPr>
        <w:t xml:space="preserve"> for</w:t>
      </w:r>
      <w:r w:rsidR="00E44EE9" w:rsidRPr="006D36DF">
        <w:rPr>
          <w:rFonts w:ascii="Arial" w:hAnsi="Arial" w:cs="Arial"/>
          <w:sz w:val="24"/>
          <w:szCs w:val="24"/>
        </w:rPr>
        <w:t xml:space="preserve"> </w:t>
      </w:r>
      <w:r w:rsidR="00F42E7B" w:rsidRPr="006D36DF">
        <w:rPr>
          <w:rFonts w:ascii="Arial" w:hAnsi="Arial" w:cs="Arial"/>
          <w:sz w:val="24"/>
          <w:szCs w:val="24"/>
        </w:rPr>
        <w:t>each of</w:t>
      </w:r>
      <w:r w:rsidR="00E44EE9" w:rsidRPr="006D36DF">
        <w:rPr>
          <w:rFonts w:ascii="Arial" w:hAnsi="Arial" w:cs="Arial"/>
          <w:sz w:val="24"/>
          <w:szCs w:val="24"/>
        </w:rPr>
        <w:t xml:space="preserve"> the following</w:t>
      </w:r>
      <w:r w:rsidR="00672DDE" w:rsidRPr="006D36DF">
        <w:rPr>
          <w:rFonts w:ascii="Arial" w:hAnsi="Arial" w:cs="Arial"/>
          <w:sz w:val="24"/>
          <w:szCs w:val="24"/>
        </w:rPr>
        <w:t xml:space="preserve"> categories, </w:t>
      </w:r>
      <w:r w:rsidR="004168F4" w:rsidRPr="006D36DF">
        <w:rPr>
          <w:rFonts w:ascii="Arial" w:hAnsi="Arial" w:cs="Arial"/>
          <w:sz w:val="24"/>
          <w:szCs w:val="24"/>
        </w:rPr>
        <w:t>and</w:t>
      </w:r>
      <w:r w:rsidR="0084751A" w:rsidRPr="006D36DF">
        <w:rPr>
          <w:rFonts w:ascii="Arial" w:hAnsi="Arial" w:cs="Arial"/>
          <w:sz w:val="24"/>
          <w:szCs w:val="24"/>
        </w:rPr>
        <w:t xml:space="preserve"> explain and</w:t>
      </w:r>
      <w:r w:rsidR="004168F4" w:rsidRPr="006D36DF">
        <w:rPr>
          <w:rFonts w:ascii="Arial" w:hAnsi="Arial" w:cs="Arial"/>
          <w:sz w:val="24"/>
          <w:szCs w:val="24"/>
        </w:rPr>
        <w:t xml:space="preserve"> justify their</w:t>
      </w:r>
      <w:r w:rsidR="003D7A13" w:rsidRPr="006D36DF">
        <w:rPr>
          <w:rFonts w:ascii="Arial" w:hAnsi="Arial" w:cs="Arial"/>
          <w:sz w:val="24"/>
          <w:szCs w:val="24"/>
        </w:rPr>
        <w:t xml:space="preserve"> potential to improvement the outcome(s) </w:t>
      </w:r>
      <w:proofErr w:type="gramStart"/>
      <w:r w:rsidR="003D7A13" w:rsidRPr="006D36DF">
        <w:rPr>
          <w:rFonts w:ascii="Arial" w:hAnsi="Arial" w:cs="Arial"/>
          <w:sz w:val="24"/>
          <w:szCs w:val="24"/>
        </w:rPr>
        <w:t>evaluated</w:t>
      </w:r>
      <w:r w:rsidR="00E44EE9" w:rsidRPr="006D36DF">
        <w:rPr>
          <w:rFonts w:ascii="Arial" w:hAnsi="Arial" w:cs="Arial"/>
          <w:sz w:val="24"/>
          <w:szCs w:val="24"/>
        </w:rPr>
        <w:t>;</w:t>
      </w:r>
      <w:proofErr w:type="gramEnd"/>
    </w:p>
    <w:p w14:paraId="6FA6F7C6" w14:textId="77777777" w:rsidR="00792CD6" w:rsidRDefault="00792CD6">
      <w:pPr>
        <w:spacing w:after="160" w:line="259" w:lineRule="auto"/>
        <w:rPr>
          <w:rFonts w:ascii="Arial" w:hAnsi="Arial" w:cs="Arial"/>
          <w:sz w:val="24"/>
          <w:szCs w:val="24"/>
        </w:rPr>
      </w:pPr>
      <w:r>
        <w:rPr>
          <w:rFonts w:ascii="Arial" w:hAnsi="Arial" w:cs="Arial"/>
          <w:sz w:val="24"/>
          <w:szCs w:val="24"/>
        </w:rPr>
        <w:br w:type="page"/>
      </w:r>
    </w:p>
    <w:p w14:paraId="57DB3F64" w14:textId="77777777" w:rsidR="00161AE9" w:rsidRPr="006D36DF" w:rsidRDefault="00161AE9" w:rsidP="00161AE9">
      <w:pPr>
        <w:rPr>
          <w:rFonts w:ascii="Arial" w:hAnsi="Arial" w:cs="Arial"/>
          <w:sz w:val="24"/>
          <w:szCs w:val="24"/>
        </w:rPr>
      </w:pPr>
    </w:p>
    <w:p w14:paraId="38F68C04" w14:textId="0272B5C2" w:rsidR="00A77416" w:rsidRPr="006D36DF" w:rsidRDefault="00A77416" w:rsidP="00A77416">
      <w:pPr>
        <w:pStyle w:val="ListParagraph"/>
        <w:numPr>
          <w:ilvl w:val="0"/>
          <w:numId w:val="3"/>
        </w:numPr>
        <w:spacing w:after="80"/>
        <w:rPr>
          <w:rFonts w:ascii="Arial" w:hAnsi="Arial" w:cs="Arial"/>
          <w:sz w:val="24"/>
          <w:szCs w:val="24"/>
        </w:rPr>
      </w:pPr>
      <w:r w:rsidRPr="006D36DF">
        <w:rPr>
          <w:rFonts w:ascii="Arial" w:hAnsi="Arial" w:cs="Arial"/>
          <w:sz w:val="24"/>
          <w:szCs w:val="24"/>
        </w:rPr>
        <w:t xml:space="preserve">Personal and team behaviours </w:t>
      </w:r>
    </w:p>
    <w:p w14:paraId="65663836" w14:textId="127DE1B4" w:rsidR="00A77416" w:rsidRPr="006D36DF" w:rsidRDefault="00672DDE" w:rsidP="00A77416">
      <w:pPr>
        <w:pStyle w:val="ListParagraph"/>
        <w:numPr>
          <w:ilvl w:val="0"/>
          <w:numId w:val="3"/>
        </w:numPr>
        <w:spacing w:after="80"/>
        <w:rPr>
          <w:rFonts w:ascii="Arial" w:hAnsi="Arial" w:cs="Arial"/>
          <w:sz w:val="24"/>
          <w:szCs w:val="24"/>
        </w:rPr>
      </w:pPr>
      <w:r w:rsidRPr="006D36DF">
        <w:rPr>
          <w:rFonts w:ascii="Arial" w:hAnsi="Arial" w:cs="Arial"/>
          <w:sz w:val="24"/>
          <w:szCs w:val="24"/>
        </w:rPr>
        <w:t>T</w:t>
      </w:r>
      <w:r w:rsidR="00A77416" w:rsidRPr="006D36DF">
        <w:rPr>
          <w:rFonts w:ascii="Arial" w:hAnsi="Arial" w:cs="Arial"/>
          <w:sz w:val="24"/>
          <w:szCs w:val="24"/>
        </w:rPr>
        <w:t xml:space="preserve">echnology and services </w:t>
      </w:r>
    </w:p>
    <w:p w14:paraId="55221153" w14:textId="59B73E6B" w:rsidR="007A1F38" w:rsidRPr="006D36DF" w:rsidRDefault="00A77416" w:rsidP="00161AE9">
      <w:pPr>
        <w:pStyle w:val="ListParagraph"/>
        <w:numPr>
          <w:ilvl w:val="0"/>
          <w:numId w:val="3"/>
        </w:numPr>
        <w:spacing w:after="80"/>
        <w:rPr>
          <w:rFonts w:ascii="Arial" w:hAnsi="Arial" w:cs="Arial"/>
          <w:sz w:val="24"/>
          <w:szCs w:val="24"/>
        </w:rPr>
      </w:pPr>
      <w:r w:rsidRPr="006D36DF">
        <w:rPr>
          <w:rFonts w:ascii="Arial" w:hAnsi="Arial" w:cs="Arial"/>
          <w:sz w:val="24"/>
          <w:szCs w:val="24"/>
        </w:rPr>
        <w:t xml:space="preserve">Practice environment </w:t>
      </w:r>
      <w:r w:rsidR="00672DDE" w:rsidRPr="006D36DF">
        <w:rPr>
          <w:rFonts w:ascii="Arial" w:hAnsi="Arial" w:cs="Arial"/>
          <w:sz w:val="24"/>
          <w:szCs w:val="24"/>
        </w:rPr>
        <w:t>adaptation</w:t>
      </w:r>
      <w:r w:rsidRPr="006D36DF">
        <w:rPr>
          <w:rFonts w:ascii="Arial" w:hAnsi="Arial" w:cs="Arial"/>
          <w:sz w:val="24"/>
          <w:szCs w:val="24"/>
        </w:rPr>
        <w:t xml:space="preserve"> </w:t>
      </w:r>
    </w:p>
    <w:p w14:paraId="62A712E2" w14:textId="32C6B8BF" w:rsidR="007A1F38" w:rsidRPr="006D36DF" w:rsidRDefault="003D7A13" w:rsidP="00161AE9">
      <w:pPr>
        <w:pStyle w:val="ListParagraph"/>
        <w:numPr>
          <w:ilvl w:val="0"/>
          <w:numId w:val="3"/>
        </w:numPr>
        <w:spacing w:after="80"/>
        <w:rPr>
          <w:rFonts w:ascii="Arial" w:hAnsi="Arial" w:cs="Arial"/>
          <w:sz w:val="24"/>
          <w:szCs w:val="24"/>
        </w:rPr>
      </w:pPr>
      <w:r w:rsidRPr="006D36DF">
        <w:rPr>
          <w:rFonts w:ascii="Arial" w:hAnsi="Arial" w:cs="Arial"/>
          <w:sz w:val="24"/>
          <w:szCs w:val="24"/>
        </w:rPr>
        <w:t xml:space="preserve">Approach to </w:t>
      </w:r>
      <w:r w:rsidR="00DD4F36" w:rsidRPr="006D36DF">
        <w:rPr>
          <w:rFonts w:ascii="Arial" w:hAnsi="Arial" w:cs="Arial"/>
          <w:sz w:val="24"/>
          <w:szCs w:val="24"/>
        </w:rPr>
        <w:t>use of</w:t>
      </w:r>
      <w:r w:rsidR="00402918" w:rsidRPr="006D36DF">
        <w:rPr>
          <w:rFonts w:ascii="Arial" w:hAnsi="Arial" w:cs="Arial"/>
          <w:sz w:val="24"/>
          <w:szCs w:val="24"/>
        </w:rPr>
        <w:t xml:space="preserve"> guidance and commissioning frameworks (external environment) including referrals </w:t>
      </w:r>
    </w:p>
    <w:p w14:paraId="3455190D" w14:textId="582665C5" w:rsidR="00391454" w:rsidRPr="006D36DF" w:rsidRDefault="00391454" w:rsidP="00391454">
      <w:pPr>
        <w:spacing w:after="80"/>
        <w:rPr>
          <w:rFonts w:ascii="Arial" w:hAnsi="Arial" w:cs="Arial"/>
          <w:sz w:val="24"/>
          <w:szCs w:val="24"/>
        </w:rPr>
      </w:pPr>
      <w:r w:rsidRPr="006D36DF">
        <w:rPr>
          <w:rFonts w:ascii="Arial" w:hAnsi="Arial" w:cs="Arial"/>
          <w:sz w:val="24"/>
          <w:szCs w:val="24"/>
        </w:rPr>
        <w:t>For each intervention you will need to consider the risks</w:t>
      </w:r>
      <w:r w:rsidR="001335D5" w:rsidRPr="006D36DF">
        <w:rPr>
          <w:rFonts w:ascii="Arial" w:hAnsi="Arial" w:cs="Arial"/>
          <w:sz w:val="24"/>
          <w:szCs w:val="24"/>
        </w:rPr>
        <w:t>,</w:t>
      </w:r>
      <w:r w:rsidRPr="006D36DF">
        <w:rPr>
          <w:rFonts w:ascii="Arial" w:hAnsi="Arial" w:cs="Arial"/>
          <w:sz w:val="24"/>
          <w:szCs w:val="24"/>
        </w:rPr>
        <w:t xml:space="preserve"> as well as the potential benefits</w:t>
      </w:r>
      <w:r w:rsidR="001335D5" w:rsidRPr="006D36DF">
        <w:rPr>
          <w:rFonts w:ascii="Arial" w:hAnsi="Arial" w:cs="Arial"/>
          <w:sz w:val="24"/>
          <w:szCs w:val="24"/>
        </w:rPr>
        <w:t>,</w:t>
      </w:r>
      <w:r w:rsidRPr="006D36DF">
        <w:rPr>
          <w:rFonts w:ascii="Arial" w:hAnsi="Arial" w:cs="Arial"/>
          <w:sz w:val="24"/>
          <w:szCs w:val="24"/>
        </w:rPr>
        <w:t xml:space="preserve"> of </w:t>
      </w:r>
      <w:r w:rsidR="001335D5" w:rsidRPr="006D36DF">
        <w:rPr>
          <w:rFonts w:ascii="Arial" w:hAnsi="Arial" w:cs="Arial"/>
          <w:sz w:val="24"/>
          <w:szCs w:val="24"/>
        </w:rPr>
        <w:t>change and</w:t>
      </w:r>
      <w:r w:rsidRPr="006D36DF">
        <w:rPr>
          <w:rFonts w:ascii="Arial" w:hAnsi="Arial" w:cs="Arial"/>
          <w:sz w:val="24"/>
          <w:szCs w:val="24"/>
        </w:rPr>
        <w:t xml:space="preserve"> </w:t>
      </w:r>
      <w:r w:rsidR="001C428F" w:rsidRPr="006D36DF">
        <w:rPr>
          <w:rFonts w:ascii="Arial" w:hAnsi="Arial" w:cs="Arial"/>
          <w:sz w:val="24"/>
          <w:szCs w:val="24"/>
        </w:rPr>
        <w:t>suggest ways to mitigate those risks</w:t>
      </w:r>
      <w:r w:rsidR="009F7DF9" w:rsidRPr="006D36DF">
        <w:rPr>
          <w:rFonts w:ascii="Arial" w:hAnsi="Arial" w:cs="Arial"/>
          <w:sz w:val="24"/>
          <w:szCs w:val="24"/>
        </w:rPr>
        <w:t>, and maximise the benefits</w:t>
      </w:r>
      <w:r w:rsidR="001C428F" w:rsidRPr="006D36DF">
        <w:rPr>
          <w:rFonts w:ascii="Arial" w:hAnsi="Arial" w:cs="Arial"/>
          <w:sz w:val="24"/>
          <w:szCs w:val="24"/>
        </w:rPr>
        <w:t>.</w:t>
      </w:r>
      <w:r w:rsidR="00195E80" w:rsidRPr="006D36DF">
        <w:rPr>
          <w:rFonts w:ascii="Arial" w:hAnsi="Arial" w:cs="Arial"/>
          <w:sz w:val="24"/>
          <w:szCs w:val="24"/>
        </w:rPr>
        <w:t xml:space="preserve"> You will </w:t>
      </w:r>
      <w:r w:rsidR="00195E80" w:rsidRPr="006D36DF">
        <w:rPr>
          <w:rFonts w:ascii="Arial" w:hAnsi="Arial" w:cs="Arial"/>
          <w:b/>
          <w:bCs/>
          <w:sz w:val="24"/>
          <w:szCs w:val="24"/>
        </w:rPr>
        <w:t>not</w:t>
      </w:r>
      <w:r w:rsidR="00195E80" w:rsidRPr="006D36DF">
        <w:rPr>
          <w:rFonts w:ascii="Arial" w:hAnsi="Arial" w:cs="Arial"/>
          <w:sz w:val="24"/>
          <w:szCs w:val="24"/>
        </w:rPr>
        <w:t xml:space="preserve"> be expected to implement the proposals as part of the project</w:t>
      </w:r>
      <w:r w:rsidR="000D0C7B" w:rsidRPr="006D36DF">
        <w:rPr>
          <w:rFonts w:ascii="Arial" w:hAnsi="Arial" w:cs="Arial"/>
          <w:sz w:val="24"/>
          <w:szCs w:val="24"/>
        </w:rPr>
        <w:t>, although your practice team may be interested in considering your suggestions</w:t>
      </w:r>
      <w:r w:rsidR="00103F8F" w:rsidRPr="006D36DF">
        <w:rPr>
          <w:rFonts w:ascii="Arial" w:hAnsi="Arial" w:cs="Arial"/>
          <w:sz w:val="24"/>
          <w:szCs w:val="24"/>
        </w:rPr>
        <w:t xml:space="preserve"> for action</w:t>
      </w:r>
      <w:r w:rsidR="000D0C7B" w:rsidRPr="006D36DF">
        <w:rPr>
          <w:rFonts w:ascii="Arial" w:hAnsi="Arial" w:cs="Arial"/>
          <w:sz w:val="24"/>
          <w:szCs w:val="24"/>
        </w:rPr>
        <w:t>.</w:t>
      </w:r>
    </w:p>
    <w:p w14:paraId="39B55FDB" w14:textId="541B0EC2" w:rsidR="00F42E7B" w:rsidRPr="006D36DF" w:rsidRDefault="001C428F" w:rsidP="00391454">
      <w:pPr>
        <w:spacing w:after="80"/>
        <w:rPr>
          <w:rFonts w:ascii="Arial" w:hAnsi="Arial" w:cs="Arial"/>
          <w:sz w:val="24"/>
          <w:szCs w:val="24"/>
        </w:rPr>
      </w:pPr>
      <w:r w:rsidRPr="006D36DF">
        <w:rPr>
          <w:rFonts w:ascii="Arial" w:hAnsi="Arial" w:cs="Arial"/>
          <w:sz w:val="24"/>
          <w:szCs w:val="24"/>
        </w:rPr>
        <w:t>Finally, you</w:t>
      </w:r>
      <w:r w:rsidR="00AF7091" w:rsidRPr="006D36DF">
        <w:rPr>
          <w:rFonts w:ascii="Arial" w:hAnsi="Arial" w:cs="Arial"/>
          <w:sz w:val="24"/>
          <w:szCs w:val="24"/>
        </w:rPr>
        <w:t xml:space="preserve"> will need to consider </w:t>
      </w:r>
      <w:r w:rsidR="00CB4804" w:rsidRPr="006D36DF">
        <w:rPr>
          <w:rFonts w:ascii="Arial" w:hAnsi="Arial" w:cs="Arial"/>
          <w:sz w:val="24"/>
          <w:szCs w:val="24"/>
        </w:rPr>
        <w:t xml:space="preserve">and document </w:t>
      </w:r>
      <w:r w:rsidR="00AF7091" w:rsidRPr="006D36DF">
        <w:rPr>
          <w:rFonts w:ascii="Arial" w:hAnsi="Arial" w:cs="Arial"/>
          <w:sz w:val="24"/>
          <w:szCs w:val="24"/>
        </w:rPr>
        <w:t xml:space="preserve">how </w:t>
      </w:r>
      <w:r w:rsidRPr="006D36DF">
        <w:rPr>
          <w:rFonts w:ascii="Arial" w:hAnsi="Arial" w:cs="Arial"/>
          <w:sz w:val="24"/>
          <w:szCs w:val="24"/>
        </w:rPr>
        <w:t>your</w:t>
      </w:r>
      <w:r w:rsidR="00AF7091" w:rsidRPr="006D36DF">
        <w:rPr>
          <w:rFonts w:ascii="Arial" w:hAnsi="Arial" w:cs="Arial"/>
          <w:sz w:val="24"/>
          <w:szCs w:val="24"/>
        </w:rPr>
        <w:t xml:space="preserve"> recommendations </w:t>
      </w:r>
      <w:r w:rsidRPr="006D36DF">
        <w:rPr>
          <w:rFonts w:ascii="Arial" w:hAnsi="Arial" w:cs="Arial"/>
          <w:sz w:val="24"/>
          <w:szCs w:val="24"/>
        </w:rPr>
        <w:t>could</w:t>
      </w:r>
      <w:r w:rsidR="00AF7091" w:rsidRPr="006D36DF">
        <w:rPr>
          <w:rFonts w:ascii="Arial" w:hAnsi="Arial" w:cs="Arial"/>
          <w:sz w:val="24"/>
          <w:szCs w:val="24"/>
        </w:rPr>
        <w:t xml:space="preserve"> </w:t>
      </w:r>
      <w:r w:rsidRPr="006D36DF">
        <w:rPr>
          <w:rFonts w:ascii="Arial" w:hAnsi="Arial" w:cs="Arial"/>
          <w:sz w:val="24"/>
          <w:szCs w:val="24"/>
        </w:rPr>
        <w:t>be</w:t>
      </w:r>
      <w:r w:rsidR="00AF7091" w:rsidRPr="006D36DF">
        <w:rPr>
          <w:rFonts w:ascii="Arial" w:hAnsi="Arial" w:cs="Arial"/>
          <w:sz w:val="24"/>
          <w:szCs w:val="24"/>
        </w:rPr>
        <w:t xml:space="preserve"> adapt</w:t>
      </w:r>
      <w:r w:rsidRPr="006D36DF">
        <w:rPr>
          <w:rFonts w:ascii="Arial" w:hAnsi="Arial" w:cs="Arial"/>
          <w:sz w:val="24"/>
          <w:szCs w:val="24"/>
        </w:rPr>
        <w:t>ed</w:t>
      </w:r>
      <w:r w:rsidR="00AF7091" w:rsidRPr="006D36DF">
        <w:rPr>
          <w:rFonts w:ascii="Arial" w:hAnsi="Arial" w:cs="Arial"/>
          <w:sz w:val="24"/>
          <w:szCs w:val="24"/>
        </w:rPr>
        <w:t xml:space="preserve"> for </w:t>
      </w:r>
      <w:r w:rsidR="007220FD" w:rsidRPr="006D36DF">
        <w:rPr>
          <w:rFonts w:ascii="Arial" w:hAnsi="Arial" w:cs="Arial"/>
          <w:sz w:val="24"/>
          <w:szCs w:val="24"/>
        </w:rPr>
        <w:t xml:space="preserve">one of the following </w:t>
      </w:r>
      <w:r w:rsidR="00C322EC" w:rsidRPr="006D36DF">
        <w:rPr>
          <w:rFonts w:ascii="Arial" w:hAnsi="Arial" w:cs="Arial"/>
          <w:sz w:val="24"/>
          <w:szCs w:val="24"/>
        </w:rPr>
        <w:t>different</w:t>
      </w:r>
      <w:r w:rsidR="00AF7091" w:rsidRPr="006D36DF">
        <w:rPr>
          <w:rFonts w:ascii="Arial" w:hAnsi="Arial" w:cs="Arial"/>
          <w:sz w:val="24"/>
          <w:szCs w:val="24"/>
        </w:rPr>
        <w:t xml:space="preserve"> practice environment</w:t>
      </w:r>
      <w:r w:rsidR="007220FD" w:rsidRPr="006D36DF">
        <w:rPr>
          <w:rFonts w:ascii="Arial" w:hAnsi="Arial" w:cs="Arial"/>
          <w:sz w:val="24"/>
          <w:szCs w:val="24"/>
        </w:rPr>
        <w:t>s</w:t>
      </w:r>
      <w:r w:rsidR="00B05008" w:rsidRPr="006D36DF">
        <w:rPr>
          <w:rFonts w:ascii="Arial" w:hAnsi="Arial" w:cs="Arial"/>
          <w:sz w:val="24"/>
          <w:szCs w:val="24"/>
        </w:rPr>
        <w:t xml:space="preserve"> (</w:t>
      </w:r>
      <w:r w:rsidR="00242E61" w:rsidRPr="006D36DF">
        <w:rPr>
          <w:rFonts w:ascii="Arial" w:hAnsi="Arial" w:cs="Arial"/>
          <w:sz w:val="24"/>
          <w:szCs w:val="24"/>
        </w:rPr>
        <w:t>Charity, Domiciliary, Hospital Eye Service, International (developed or developing world), Prison, Private Hospital, University Clinic</w:t>
      </w:r>
      <w:r w:rsidR="00E3581C" w:rsidRPr="006D36DF">
        <w:rPr>
          <w:rFonts w:ascii="Arial" w:hAnsi="Arial" w:cs="Arial"/>
          <w:sz w:val="24"/>
          <w:szCs w:val="24"/>
        </w:rPr>
        <w:t>)</w:t>
      </w:r>
      <w:r w:rsidR="00075882" w:rsidRPr="006D36DF">
        <w:rPr>
          <w:rFonts w:ascii="Arial" w:hAnsi="Arial" w:cs="Arial"/>
          <w:sz w:val="24"/>
          <w:szCs w:val="24"/>
        </w:rPr>
        <w:t>.</w:t>
      </w:r>
      <w:r w:rsidR="007059DC" w:rsidRPr="006D36DF">
        <w:rPr>
          <w:rFonts w:ascii="Arial" w:hAnsi="Arial" w:cs="Arial"/>
          <w:sz w:val="24"/>
          <w:szCs w:val="24"/>
        </w:rPr>
        <w:t xml:space="preserve">  </w:t>
      </w:r>
      <w:r w:rsidR="007220FD" w:rsidRPr="006D36DF">
        <w:rPr>
          <w:rFonts w:ascii="Arial" w:hAnsi="Arial" w:cs="Arial"/>
          <w:sz w:val="24"/>
          <w:szCs w:val="24"/>
        </w:rPr>
        <w:t xml:space="preserve"> Accordingly</w:t>
      </w:r>
      <w:r w:rsidR="002479EC">
        <w:rPr>
          <w:rFonts w:ascii="Arial" w:hAnsi="Arial" w:cs="Arial"/>
          <w:sz w:val="24"/>
          <w:szCs w:val="24"/>
        </w:rPr>
        <w:t>,</w:t>
      </w:r>
      <w:r w:rsidR="007220FD" w:rsidRPr="006D36DF">
        <w:rPr>
          <w:rFonts w:ascii="Arial" w:hAnsi="Arial" w:cs="Arial"/>
          <w:sz w:val="24"/>
          <w:szCs w:val="24"/>
        </w:rPr>
        <w:t xml:space="preserve"> you need to ensure that your chosen service standard has some relevance in one of these environments.</w:t>
      </w:r>
    </w:p>
    <w:p w14:paraId="4CE898BD" w14:textId="25BC1CF0" w:rsidR="001C428F" w:rsidRPr="006D36DF" w:rsidRDefault="00465BE5" w:rsidP="00391454">
      <w:pPr>
        <w:spacing w:after="80"/>
        <w:rPr>
          <w:rFonts w:ascii="Arial" w:hAnsi="Arial" w:cs="Arial"/>
          <w:sz w:val="24"/>
          <w:szCs w:val="24"/>
        </w:rPr>
      </w:pPr>
      <w:r w:rsidRPr="006D36DF">
        <w:rPr>
          <w:rFonts w:ascii="Arial" w:hAnsi="Arial" w:cs="Arial"/>
          <w:sz w:val="24"/>
          <w:szCs w:val="24"/>
        </w:rPr>
        <w:t>It is worth considering these goals when developing your plan</w:t>
      </w:r>
      <w:r w:rsidR="008879E1" w:rsidRPr="006D36DF">
        <w:rPr>
          <w:rFonts w:ascii="Arial" w:hAnsi="Arial" w:cs="Arial"/>
          <w:sz w:val="24"/>
          <w:szCs w:val="24"/>
        </w:rPr>
        <w:t xml:space="preserve"> to ensure </w:t>
      </w:r>
      <w:r w:rsidR="00EA627B" w:rsidRPr="006D36DF">
        <w:rPr>
          <w:rFonts w:ascii="Arial" w:hAnsi="Arial" w:cs="Arial"/>
          <w:sz w:val="24"/>
          <w:szCs w:val="24"/>
        </w:rPr>
        <w:t xml:space="preserve">that the data you generate is fit-for-purpose. </w:t>
      </w:r>
      <w:r w:rsidR="00496ECC" w:rsidRPr="006D36DF">
        <w:rPr>
          <w:rFonts w:ascii="Arial" w:hAnsi="Arial" w:cs="Arial"/>
          <w:sz w:val="24"/>
          <w:szCs w:val="24"/>
        </w:rPr>
        <w:t>Careful</w:t>
      </w:r>
      <w:r w:rsidR="00D75791" w:rsidRPr="006D36DF">
        <w:rPr>
          <w:rFonts w:ascii="Arial" w:hAnsi="Arial" w:cs="Arial"/>
          <w:sz w:val="24"/>
          <w:szCs w:val="24"/>
        </w:rPr>
        <w:t xml:space="preserve"> </w:t>
      </w:r>
      <w:r w:rsidR="00EA627B" w:rsidRPr="006D36DF">
        <w:rPr>
          <w:rFonts w:ascii="Arial" w:hAnsi="Arial" w:cs="Arial"/>
          <w:sz w:val="24"/>
          <w:szCs w:val="24"/>
        </w:rPr>
        <w:t xml:space="preserve">consideration at the planning stage </w:t>
      </w:r>
      <w:r w:rsidR="00D75791" w:rsidRPr="006D36DF">
        <w:rPr>
          <w:rFonts w:ascii="Arial" w:hAnsi="Arial" w:cs="Arial"/>
          <w:sz w:val="24"/>
          <w:szCs w:val="24"/>
        </w:rPr>
        <w:t>should ensure that the scope of your work</w:t>
      </w:r>
      <w:r w:rsidR="00496ECC" w:rsidRPr="006D36DF">
        <w:rPr>
          <w:rFonts w:ascii="Arial" w:hAnsi="Arial" w:cs="Arial"/>
          <w:sz w:val="24"/>
          <w:szCs w:val="24"/>
        </w:rPr>
        <w:t>, and the evidence base that you generate,</w:t>
      </w:r>
      <w:r w:rsidR="00D75791" w:rsidRPr="006D36DF">
        <w:rPr>
          <w:rFonts w:ascii="Arial" w:hAnsi="Arial" w:cs="Arial"/>
          <w:sz w:val="24"/>
          <w:szCs w:val="24"/>
        </w:rPr>
        <w:t xml:space="preserve"> is sufficient to </w:t>
      </w:r>
      <w:r w:rsidR="00EC5CE6" w:rsidRPr="006D36DF">
        <w:rPr>
          <w:rFonts w:ascii="Arial" w:hAnsi="Arial" w:cs="Arial"/>
          <w:sz w:val="24"/>
          <w:szCs w:val="24"/>
        </w:rPr>
        <w:t>generate a suitable range of service improvement possibilities.</w:t>
      </w:r>
      <w:r w:rsidR="00DB6B84" w:rsidRPr="006D36DF">
        <w:rPr>
          <w:rFonts w:ascii="Arial" w:hAnsi="Arial" w:cs="Arial"/>
          <w:sz w:val="24"/>
          <w:szCs w:val="24"/>
        </w:rPr>
        <w:t xml:space="preserve"> However, you should </w:t>
      </w:r>
      <w:r w:rsidR="00EA627B" w:rsidRPr="006D36DF">
        <w:rPr>
          <w:rFonts w:ascii="Arial" w:hAnsi="Arial" w:cs="Arial"/>
          <w:sz w:val="24"/>
          <w:szCs w:val="24"/>
        </w:rPr>
        <w:t xml:space="preserve">also </w:t>
      </w:r>
      <w:r w:rsidR="00DB6B84" w:rsidRPr="006D36DF">
        <w:rPr>
          <w:rFonts w:ascii="Arial" w:hAnsi="Arial" w:cs="Arial"/>
          <w:sz w:val="24"/>
          <w:szCs w:val="24"/>
        </w:rPr>
        <w:t xml:space="preserve">allow contingency in your </w:t>
      </w:r>
      <w:r w:rsidR="0044376F" w:rsidRPr="006D36DF">
        <w:rPr>
          <w:rFonts w:ascii="Arial" w:hAnsi="Arial" w:cs="Arial"/>
          <w:sz w:val="24"/>
          <w:szCs w:val="24"/>
        </w:rPr>
        <w:t xml:space="preserve">planned </w:t>
      </w:r>
      <w:r w:rsidR="00DB6B84" w:rsidRPr="006D36DF">
        <w:rPr>
          <w:rFonts w:ascii="Arial" w:hAnsi="Arial" w:cs="Arial"/>
          <w:sz w:val="24"/>
          <w:szCs w:val="24"/>
        </w:rPr>
        <w:t xml:space="preserve">timings to </w:t>
      </w:r>
      <w:r w:rsidR="0044376F" w:rsidRPr="006D36DF">
        <w:rPr>
          <w:rFonts w:ascii="Arial" w:hAnsi="Arial" w:cs="Arial"/>
          <w:sz w:val="24"/>
          <w:szCs w:val="24"/>
        </w:rPr>
        <w:t>allow</w:t>
      </w:r>
      <w:r w:rsidR="00DB6B84" w:rsidRPr="006D36DF">
        <w:rPr>
          <w:rFonts w:ascii="Arial" w:hAnsi="Arial" w:cs="Arial"/>
          <w:sz w:val="24"/>
          <w:szCs w:val="24"/>
        </w:rPr>
        <w:t xml:space="preserve"> </w:t>
      </w:r>
      <w:r w:rsidR="00DC09FE" w:rsidRPr="006D36DF">
        <w:rPr>
          <w:rFonts w:ascii="Arial" w:hAnsi="Arial" w:cs="Arial"/>
          <w:sz w:val="24"/>
          <w:szCs w:val="24"/>
        </w:rPr>
        <w:t>analysis of additional data</w:t>
      </w:r>
      <w:r w:rsidR="009313A1" w:rsidRPr="006D36DF">
        <w:rPr>
          <w:rFonts w:ascii="Arial" w:hAnsi="Arial" w:cs="Arial"/>
          <w:sz w:val="24"/>
          <w:szCs w:val="24"/>
        </w:rPr>
        <w:t xml:space="preserve">, factors or outcomes, </w:t>
      </w:r>
      <w:r w:rsidR="0044376F" w:rsidRPr="006D36DF">
        <w:rPr>
          <w:rFonts w:ascii="Arial" w:hAnsi="Arial" w:cs="Arial"/>
          <w:sz w:val="24"/>
          <w:szCs w:val="24"/>
        </w:rPr>
        <w:t xml:space="preserve">if your </w:t>
      </w:r>
      <w:r w:rsidR="00EC1535" w:rsidRPr="006D36DF">
        <w:rPr>
          <w:rFonts w:ascii="Arial" w:hAnsi="Arial" w:cs="Arial"/>
          <w:sz w:val="24"/>
          <w:szCs w:val="24"/>
        </w:rPr>
        <w:t>initial data set</w:t>
      </w:r>
      <w:r w:rsidR="00066083" w:rsidRPr="006D36DF">
        <w:rPr>
          <w:rFonts w:ascii="Arial" w:hAnsi="Arial" w:cs="Arial"/>
          <w:sz w:val="24"/>
          <w:szCs w:val="24"/>
        </w:rPr>
        <w:t xml:space="preserve"> does not enable you to identify a suitable range of interventions.</w:t>
      </w:r>
    </w:p>
    <w:p w14:paraId="5CDE8258" w14:textId="0BAA7E5E" w:rsidR="005033CE" w:rsidRPr="006D36DF" w:rsidRDefault="005033CE" w:rsidP="00AE655B">
      <w:pPr>
        <w:pStyle w:val="Heading2"/>
      </w:pPr>
      <w:r w:rsidRPr="006D36DF">
        <w:t>Documenting your plan</w:t>
      </w:r>
    </w:p>
    <w:p w14:paraId="5F3B4CA6" w14:textId="3CAEE92C" w:rsidR="005033CE" w:rsidRPr="006D36DF" w:rsidRDefault="005033CE" w:rsidP="005033CE">
      <w:pPr>
        <w:rPr>
          <w:rFonts w:ascii="Arial" w:hAnsi="Arial" w:cs="Arial"/>
          <w:sz w:val="24"/>
          <w:szCs w:val="24"/>
        </w:rPr>
      </w:pPr>
      <w:r w:rsidRPr="006D36DF">
        <w:rPr>
          <w:rFonts w:ascii="Arial" w:hAnsi="Arial" w:cs="Arial"/>
          <w:sz w:val="24"/>
          <w:szCs w:val="24"/>
        </w:rPr>
        <w:t xml:space="preserve">The </w:t>
      </w:r>
      <w:r w:rsidRPr="006D36DF">
        <w:rPr>
          <w:rFonts w:ascii="Arial" w:hAnsi="Arial" w:cs="Arial"/>
          <w:i/>
          <w:iCs/>
          <w:sz w:val="24"/>
          <w:szCs w:val="24"/>
        </w:rPr>
        <w:t>Service Evaluation Project planning tool</w:t>
      </w:r>
      <w:r w:rsidRPr="006D36DF">
        <w:rPr>
          <w:rFonts w:ascii="Arial" w:hAnsi="Arial" w:cs="Arial"/>
          <w:sz w:val="24"/>
          <w:szCs w:val="24"/>
        </w:rPr>
        <w:t xml:space="preserve"> must be completed in full and uploaded to the </w:t>
      </w:r>
      <w:proofErr w:type="spellStart"/>
      <w:r w:rsidRPr="006D36DF">
        <w:rPr>
          <w:rFonts w:ascii="Arial" w:hAnsi="Arial" w:cs="Arial"/>
          <w:sz w:val="24"/>
          <w:szCs w:val="24"/>
        </w:rPr>
        <w:t>CLiP</w:t>
      </w:r>
      <w:proofErr w:type="spellEnd"/>
      <w:r w:rsidRPr="006D36DF">
        <w:rPr>
          <w:rFonts w:ascii="Arial" w:hAnsi="Arial" w:cs="Arial"/>
          <w:sz w:val="24"/>
          <w:szCs w:val="24"/>
        </w:rPr>
        <w:t xml:space="preserve"> portal by the CLiP1 remote visit paperwork deadline. The sections of the template indicate what elements of planning should have taken place by this </w:t>
      </w:r>
      <w:r w:rsidR="008B71AC" w:rsidRPr="006D36DF">
        <w:rPr>
          <w:rFonts w:ascii="Arial" w:hAnsi="Arial" w:cs="Arial"/>
          <w:sz w:val="24"/>
          <w:szCs w:val="24"/>
        </w:rPr>
        <w:t>stage and</w:t>
      </w:r>
      <w:r w:rsidRPr="006D36DF">
        <w:rPr>
          <w:rFonts w:ascii="Arial" w:hAnsi="Arial" w:cs="Arial"/>
          <w:sz w:val="24"/>
          <w:szCs w:val="24"/>
        </w:rPr>
        <w:t xml:space="preserve"> </w:t>
      </w:r>
      <w:r w:rsidR="00475A4B" w:rsidRPr="006D36DF">
        <w:rPr>
          <w:rFonts w:ascii="Arial" w:hAnsi="Arial" w:cs="Arial"/>
          <w:sz w:val="24"/>
          <w:szCs w:val="24"/>
        </w:rPr>
        <w:t>can be used as a means of checking that you have assembled all the required information</w:t>
      </w:r>
      <w:r w:rsidRPr="006D36DF">
        <w:rPr>
          <w:rFonts w:ascii="Arial" w:hAnsi="Arial" w:cs="Arial"/>
          <w:sz w:val="24"/>
          <w:szCs w:val="24"/>
        </w:rPr>
        <w:t>.</w:t>
      </w:r>
      <w:r w:rsidR="008B71AC" w:rsidRPr="006D36DF">
        <w:rPr>
          <w:rFonts w:ascii="Arial" w:hAnsi="Arial" w:cs="Arial"/>
          <w:sz w:val="24"/>
          <w:szCs w:val="24"/>
        </w:rPr>
        <w:t xml:space="preserve">  </w:t>
      </w:r>
    </w:p>
    <w:p w14:paraId="6E819903" w14:textId="4A6F1C77" w:rsidR="001500DC" w:rsidRPr="006D36DF" w:rsidRDefault="001500DC" w:rsidP="00466291">
      <w:pPr>
        <w:rPr>
          <w:rFonts w:ascii="Arial" w:hAnsi="Arial" w:cs="Arial"/>
          <w:sz w:val="24"/>
          <w:szCs w:val="24"/>
        </w:rPr>
      </w:pPr>
      <w:r w:rsidRPr="006D36DF">
        <w:rPr>
          <w:rFonts w:ascii="Arial" w:hAnsi="Arial" w:cs="Arial"/>
          <w:sz w:val="24"/>
          <w:szCs w:val="24"/>
        </w:rPr>
        <w:t xml:space="preserve">The </w:t>
      </w:r>
      <w:r w:rsidR="000B79A5" w:rsidRPr="006D36DF">
        <w:rPr>
          <w:rFonts w:ascii="Arial" w:hAnsi="Arial" w:cs="Arial"/>
          <w:sz w:val="24"/>
          <w:szCs w:val="24"/>
        </w:rPr>
        <w:t>planning tool includes a section for a GANNT chart</w:t>
      </w:r>
      <w:r w:rsidR="00B602A3" w:rsidRPr="006D36DF">
        <w:rPr>
          <w:rFonts w:ascii="Arial" w:hAnsi="Arial" w:cs="Arial"/>
          <w:sz w:val="24"/>
          <w:szCs w:val="24"/>
        </w:rPr>
        <w:t>, which you will use to show</w:t>
      </w:r>
      <w:r w:rsidR="00E03ADA" w:rsidRPr="006D36DF">
        <w:rPr>
          <w:rFonts w:ascii="Arial" w:hAnsi="Arial" w:cs="Arial"/>
          <w:sz w:val="24"/>
          <w:szCs w:val="24"/>
        </w:rPr>
        <w:t xml:space="preserve"> your plans for completing the project</w:t>
      </w:r>
      <w:r w:rsidR="00A725C6" w:rsidRPr="006D36DF">
        <w:rPr>
          <w:rFonts w:ascii="Arial" w:hAnsi="Arial" w:cs="Arial"/>
          <w:sz w:val="24"/>
          <w:szCs w:val="24"/>
        </w:rPr>
        <w:t xml:space="preserve"> in a timely way. You should also use this to ensure you are </w:t>
      </w:r>
      <w:r w:rsidR="00065FC1" w:rsidRPr="006D36DF">
        <w:rPr>
          <w:rFonts w:ascii="Arial" w:hAnsi="Arial" w:cs="Arial"/>
          <w:sz w:val="24"/>
          <w:szCs w:val="24"/>
        </w:rPr>
        <w:t xml:space="preserve">staying </w:t>
      </w:r>
      <w:r w:rsidR="00A725C6" w:rsidRPr="006D36DF">
        <w:rPr>
          <w:rFonts w:ascii="Arial" w:hAnsi="Arial" w:cs="Arial"/>
          <w:sz w:val="24"/>
          <w:szCs w:val="24"/>
        </w:rPr>
        <w:t>on track</w:t>
      </w:r>
      <w:r w:rsidR="00065FC1" w:rsidRPr="006D36DF">
        <w:rPr>
          <w:rFonts w:ascii="Arial" w:hAnsi="Arial" w:cs="Arial"/>
          <w:sz w:val="24"/>
          <w:szCs w:val="24"/>
        </w:rPr>
        <w:t xml:space="preserve"> during the project.  A template is provided to help you </w:t>
      </w:r>
      <w:r w:rsidR="00133C1D" w:rsidRPr="006D36DF">
        <w:rPr>
          <w:rFonts w:ascii="Arial" w:hAnsi="Arial" w:cs="Arial"/>
          <w:sz w:val="24"/>
          <w:szCs w:val="24"/>
        </w:rPr>
        <w:t>produce the GANNT chart.</w:t>
      </w:r>
    </w:p>
    <w:p w14:paraId="0A84138D" w14:textId="77777777" w:rsidR="00481887" w:rsidRPr="006D36DF" w:rsidRDefault="00481887" w:rsidP="00466291">
      <w:pPr>
        <w:rPr>
          <w:rFonts w:ascii="Arial" w:hAnsi="Arial" w:cs="Arial"/>
          <w:sz w:val="24"/>
          <w:szCs w:val="24"/>
        </w:rPr>
      </w:pPr>
      <w:r w:rsidRPr="006D36DF">
        <w:rPr>
          <w:rFonts w:ascii="Arial" w:hAnsi="Arial" w:cs="Arial"/>
          <w:sz w:val="24"/>
          <w:szCs w:val="24"/>
        </w:rPr>
        <w:t>You are expected to cite references to source material, including relevant peer-reviewed research literature, as well as commissioning, service and regulatory standards, in your submitted project plan. Please follow your University’s guidance regarding the format and presentation of references.</w:t>
      </w:r>
    </w:p>
    <w:p w14:paraId="64BB9924" w14:textId="2E66CB68" w:rsidR="00466291" w:rsidRPr="006D36DF" w:rsidRDefault="00133C1D" w:rsidP="00466291">
      <w:pPr>
        <w:rPr>
          <w:rFonts w:ascii="Arial" w:hAnsi="Arial" w:cs="Arial"/>
          <w:sz w:val="24"/>
          <w:szCs w:val="24"/>
        </w:rPr>
      </w:pPr>
      <w:r w:rsidRPr="006D36DF">
        <w:rPr>
          <w:rFonts w:ascii="Arial" w:hAnsi="Arial" w:cs="Arial"/>
          <w:sz w:val="24"/>
          <w:szCs w:val="24"/>
        </w:rPr>
        <w:t xml:space="preserve">You may also wish to use the </w:t>
      </w:r>
      <w:r w:rsidRPr="006D36DF">
        <w:rPr>
          <w:rFonts w:ascii="Arial" w:hAnsi="Arial" w:cs="Arial"/>
          <w:i/>
          <w:iCs/>
          <w:sz w:val="24"/>
          <w:szCs w:val="24"/>
        </w:rPr>
        <w:t>Service Evaluation Project workbook</w:t>
      </w:r>
      <w:r w:rsidRPr="006D36DF">
        <w:rPr>
          <w:rFonts w:ascii="Arial" w:hAnsi="Arial" w:cs="Arial"/>
          <w:sz w:val="24"/>
          <w:szCs w:val="24"/>
        </w:rPr>
        <w:t xml:space="preserve"> as a checklist to ensure that your project choices will allow you to address all the required elements for the project. Your completed </w:t>
      </w:r>
      <w:r w:rsidRPr="006D36DF">
        <w:rPr>
          <w:rFonts w:ascii="Arial" w:hAnsi="Arial" w:cs="Arial"/>
          <w:i/>
          <w:iCs/>
          <w:sz w:val="24"/>
          <w:szCs w:val="24"/>
        </w:rPr>
        <w:t>Planning Tool</w:t>
      </w:r>
      <w:r w:rsidRPr="006D36DF">
        <w:rPr>
          <w:rFonts w:ascii="Arial" w:hAnsi="Arial" w:cs="Arial"/>
          <w:sz w:val="24"/>
          <w:szCs w:val="24"/>
        </w:rPr>
        <w:t xml:space="preserve"> will be used, alongside discussion with your assessor, to ensure that you have planned your project comprehensively and effectively and to identify any areas where further development of your ideas, or additional support may be required. </w:t>
      </w:r>
    </w:p>
    <w:p w14:paraId="42D8CA3E" w14:textId="22F29947" w:rsidR="009F3082" w:rsidRPr="006D36DF" w:rsidRDefault="009F3082" w:rsidP="00466291">
      <w:pPr>
        <w:rPr>
          <w:rFonts w:ascii="Arial" w:hAnsi="Arial" w:cs="Arial"/>
          <w:sz w:val="24"/>
          <w:szCs w:val="24"/>
        </w:rPr>
      </w:pPr>
      <w:r w:rsidRPr="006D36DF">
        <w:rPr>
          <w:rFonts w:ascii="Arial" w:hAnsi="Arial" w:cs="Arial"/>
          <w:sz w:val="24"/>
          <w:szCs w:val="24"/>
        </w:rPr>
        <w:t xml:space="preserve">You are reminded that you are expected to </w:t>
      </w:r>
      <w:r w:rsidR="007720E8" w:rsidRPr="006D36DF">
        <w:rPr>
          <w:rFonts w:ascii="Arial" w:hAnsi="Arial" w:cs="Arial"/>
          <w:sz w:val="24"/>
          <w:szCs w:val="24"/>
        </w:rPr>
        <w:t xml:space="preserve">produce the entirety of the submitted </w:t>
      </w:r>
      <w:r w:rsidR="00057F78" w:rsidRPr="006D36DF">
        <w:rPr>
          <w:rFonts w:ascii="Arial" w:hAnsi="Arial" w:cs="Arial"/>
          <w:sz w:val="24"/>
          <w:szCs w:val="24"/>
        </w:rPr>
        <w:t>plan</w:t>
      </w:r>
      <w:r w:rsidR="007720E8" w:rsidRPr="006D36DF">
        <w:rPr>
          <w:rFonts w:ascii="Arial" w:hAnsi="Arial" w:cs="Arial"/>
          <w:sz w:val="24"/>
          <w:szCs w:val="24"/>
        </w:rPr>
        <w:t xml:space="preserve"> </w:t>
      </w:r>
      <w:r w:rsidR="009E7456" w:rsidRPr="006D36DF">
        <w:rPr>
          <w:rFonts w:ascii="Arial" w:hAnsi="Arial" w:cs="Arial"/>
          <w:sz w:val="24"/>
          <w:szCs w:val="24"/>
        </w:rPr>
        <w:t>personally and</w:t>
      </w:r>
      <w:r w:rsidR="00D935F9" w:rsidRPr="006D36DF">
        <w:rPr>
          <w:rFonts w:ascii="Arial" w:hAnsi="Arial" w:cs="Arial"/>
          <w:sz w:val="24"/>
          <w:szCs w:val="24"/>
        </w:rPr>
        <w:t xml:space="preserve"> </w:t>
      </w:r>
      <w:r w:rsidR="002E7C35" w:rsidRPr="006D36DF">
        <w:rPr>
          <w:rFonts w:ascii="Arial" w:hAnsi="Arial" w:cs="Arial"/>
          <w:sz w:val="24"/>
          <w:szCs w:val="24"/>
        </w:rPr>
        <w:t>will be expected to be able to explain</w:t>
      </w:r>
      <w:r w:rsidR="00034ABD" w:rsidRPr="006D36DF">
        <w:rPr>
          <w:rFonts w:ascii="Arial" w:hAnsi="Arial" w:cs="Arial"/>
          <w:sz w:val="24"/>
          <w:szCs w:val="24"/>
        </w:rPr>
        <w:t xml:space="preserve"> </w:t>
      </w:r>
      <w:r w:rsidR="00D11713" w:rsidRPr="006D36DF">
        <w:rPr>
          <w:rFonts w:ascii="Arial" w:hAnsi="Arial" w:cs="Arial"/>
          <w:sz w:val="24"/>
          <w:szCs w:val="24"/>
        </w:rPr>
        <w:t xml:space="preserve">any </w:t>
      </w:r>
      <w:r w:rsidR="006B5F74" w:rsidRPr="006D36DF">
        <w:rPr>
          <w:rFonts w:ascii="Arial" w:hAnsi="Arial" w:cs="Arial"/>
          <w:sz w:val="24"/>
          <w:szCs w:val="24"/>
        </w:rPr>
        <w:t xml:space="preserve">and all </w:t>
      </w:r>
      <w:r w:rsidR="00D11713" w:rsidRPr="006D36DF">
        <w:rPr>
          <w:rFonts w:ascii="Arial" w:hAnsi="Arial" w:cs="Arial"/>
          <w:sz w:val="24"/>
          <w:szCs w:val="24"/>
        </w:rPr>
        <w:t>part</w:t>
      </w:r>
      <w:r w:rsidR="006B5F74" w:rsidRPr="006D36DF">
        <w:rPr>
          <w:rFonts w:ascii="Arial" w:hAnsi="Arial" w:cs="Arial"/>
          <w:sz w:val="24"/>
          <w:szCs w:val="24"/>
        </w:rPr>
        <w:t>s</w:t>
      </w:r>
      <w:r w:rsidR="00D11713" w:rsidRPr="006D36DF">
        <w:rPr>
          <w:rFonts w:ascii="Arial" w:hAnsi="Arial" w:cs="Arial"/>
          <w:sz w:val="24"/>
          <w:szCs w:val="24"/>
        </w:rPr>
        <w:t xml:space="preserve"> of the </w:t>
      </w:r>
      <w:r w:rsidR="002B7BC4" w:rsidRPr="006D36DF">
        <w:rPr>
          <w:rFonts w:ascii="Arial" w:hAnsi="Arial" w:cs="Arial"/>
          <w:sz w:val="24"/>
          <w:szCs w:val="24"/>
        </w:rPr>
        <w:t>documentation</w:t>
      </w:r>
      <w:r w:rsidR="00D11713" w:rsidRPr="006D36DF">
        <w:rPr>
          <w:rFonts w:ascii="Arial" w:hAnsi="Arial" w:cs="Arial"/>
          <w:sz w:val="24"/>
          <w:szCs w:val="24"/>
        </w:rPr>
        <w:t xml:space="preserve"> in detail to your assessor during the</w:t>
      </w:r>
      <w:r w:rsidR="00663413" w:rsidRPr="006D36DF">
        <w:rPr>
          <w:rFonts w:ascii="Arial" w:hAnsi="Arial" w:cs="Arial"/>
          <w:sz w:val="24"/>
          <w:szCs w:val="24"/>
        </w:rPr>
        <w:t xml:space="preserve"> </w:t>
      </w:r>
      <w:r w:rsidR="00057F78" w:rsidRPr="006D36DF">
        <w:rPr>
          <w:rFonts w:ascii="Arial" w:hAnsi="Arial" w:cs="Arial"/>
          <w:sz w:val="24"/>
          <w:szCs w:val="24"/>
        </w:rPr>
        <w:t xml:space="preserve">CLiP1 </w:t>
      </w:r>
      <w:r w:rsidR="00F153FA" w:rsidRPr="006D36DF">
        <w:rPr>
          <w:rFonts w:ascii="Arial" w:hAnsi="Arial" w:cs="Arial"/>
          <w:sz w:val="24"/>
          <w:szCs w:val="24"/>
        </w:rPr>
        <w:t>R</w:t>
      </w:r>
      <w:r w:rsidR="00057F78" w:rsidRPr="006D36DF">
        <w:rPr>
          <w:rFonts w:ascii="Arial" w:hAnsi="Arial" w:cs="Arial"/>
          <w:sz w:val="24"/>
          <w:szCs w:val="24"/>
        </w:rPr>
        <w:t>emote</w:t>
      </w:r>
      <w:r w:rsidR="00663413" w:rsidRPr="006D36DF">
        <w:rPr>
          <w:rFonts w:ascii="Arial" w:hAnsi="Arial" w:cs="Arial"/>
          <w:sz w:val="24"/>
          <w:szCs w:val="24"/>
        </w:rPr>
        <w:t xml:space="preserve"> visit.</w:t>
      </w:r>
      <w:r w:rsidR="00F153FA" w:rsidRPr="006D36DF">
        <w:rPr>
          <w:rFonts w:ascii="Arial" w:hAnsi="Arial" w:cs="Arial"/>
          <w:sz w:val="24"/>
          <w:szCs w:val="24"/>
        </w:rPr>
        <w:t xml:space="preserve"> At this visit your assessor will review your plan and </w:t>
      </w:r>
      <w:r w:rsidR="0068460E" w:rsidRPr="006D36DF">
        <w:rPr>
          <w:rFonts w:ascii="Arial" w:hAnsi="Arial" w:cs="Arial"/>
          <w:sz w:val="24"/>
          <w:szCs w:val="24"/>
        </w:rPr>
        <w:t>provide feedback.</w:t>
      </w:r>
      <w:r w:rsidR="00574EDD" w:rsidRPr="006D36DF">
        <w:rPr>
          <w:rFonts w:ascii="Arial" w:hAnsi="Arial" w:cs="Arial"/>
          <w:sz w:val="24"/>
          <w:szCs w:val="24"/>
        </w:rPr>
        <w:t xml:space="preserve"> </w:t>
      </w:r>
      <w:r w:rsidR="001E79B1" w:rsidRPr="006D36DF">
        <w:rPr>
          <w:rFonts w:ascii="Arial" w:hAnsi="Arial" w:cs="Arial"/>
          <w:sz w:val="24"/>
          <w:szCs w:val="24"/>
        </w:rPr>
        <w:t>Using AI or someone else’s work is considered an academic offence and you will be referred to your university’s misconduct process if an assessor or marker suspects that the work is not your own.</w:t>
      </w:r>
    </w:p>
    <w:p w14:paraId="34833673" w14:textId="77777777" w:rsidR="00F153FA" w:rsidRPr="006D36DF" w:rsidRDefault="00F153FA">
      <w:pPr>
        <w:spacing w:after="160" w:line="259" w:lineRule="auto"/>
        <w:rPr>
          <w:rFonts w:ascii="Arial" w:eastAsiaTheme="majorEastAsia" w:hAnsi="Arial" w:cs="Arial"/>
          <w:color w:val="2F5496" w:themeColor="accent1" w:themeShade="BF"/>
          <w:sz w:val="24"/>
          <w:szCs w:val="24"/>
        </w:rPr>
      </w:pPr>
      <w:r w:rsidRPr="006D36DF">
        <w:rPr>
          <w:rFonts w:ascii="Arial" w:hAnsi="Arial" w:cs="Arial"/>
          <w:sz w:val="24"/>
          <w:szCs w:val="24"/>
        </w:rPr>
        <w:br w:type="page"/>
      </w:r>
    </w:p>
    <w:p w14:paraId="6529AA6C" w14:textId="1D788B42" w:rsidR="005434F8" w:rsidRPr="006D36DF" w:rsidRDefault="005434F8" w:rsidP="00AE655B">
      <w:pPr>
        <w:pStyle w:val="Heading2"/>
      </w:pPr>
      <w:r w:rsidRPr="006D36DF">
        <w:lastRenderedPageBreak/>
        <w:t xml:space="preserve">Part 2 </w:t>
      </w:r>
      <w:r w:rsidR="00022ECE" w:rsidRPr="006D36DF">
        <w:t>–</w:t>
      </w:r>
      <w:r w:rsidRPr="006D36DF">
        <w:t xml:space="preserve"> </w:t>
      </w:r>
      <w:r w:rsidR="00022ECE" w:rsidRPr="006D36DF">
        <w:t xml:space="preserve">Undertaking </w:t>
      </w:r>
      <w:r w:rsidR="0070367B" w:rsidRPr="006D36DF">
        <w:t>and reporting on your</w:t>
      </w:r>
      <w:r w:rsidR="00022ECE" w:rsidRPr="006D36DF">
        <w:t xml:space="preserve"> project</w:t>
      </w:r>
    </w:p>
    <w:p w14:paraId="41010C76" w14:textId="2CFD7B52" w:rsidR="00F25C1C" w:rsidRPr="006D36DF" w:rsidRDefault="00F25C1C" w:rsidP="00AE655B">
      <w:pPr>
        <w:pStyle w:val="Heading2"/>
      </w:pPr>
      <w:r w:rsidRPr="006D36DF">
        <w:t>Collecting data</w:t>
      </w:r>
    </w:p>
    <w:p w14:paraId="11176113" w14:textId="49E3B8F9" w:rsidR="00256D1C" w:rsidRPr="006D36DF" w:rsidRDefault="00256D1C" w:rsidP="0079177F">
      <w:pPr>
        <w:rPr>
          <w:rFonts w:ascii="Arial" w:hAnsi="Arial" w:cs="Arial"/>
          <w:sz w:val="24"/>
          <w:szCs w:val="24"/>
        </w:rPr>
      </w:pPr>
      <w:r w:rsidRPr="006D36DF">
        <w:rPr>
          <w:rFonts w:ascii="Arial" w:hAnsi="Arial" w:cs="Arial"/>
          <w:sz w:val="24"/>
          <w:szCs w:val="24"/>
        </w:rPr>
        <w:t xml:space="preserve">You are expected to log your primary data via the </w:t>
      </w:r>
      <w:proofErr w:type="spellStart"/>
      <w:r w:rsidRPr="006D36DF">
        <w:rPr>
          <w:rFonts w:ascii="Arial" w:hAnsi="Arial" w:cs="Arial"/>
          <w:sz w:val="24"/>
          <w:szCs w:val="24"/>
        </w:rPr>
        <w:t>CLiP</w:t>
      </w:r>
      <w:proofErr w:type="spellEnd"/>
      <w:r w:rsidRPr="006D36DF">
        <w:rPr>
          <w:rFonts w:ascii="Arial" w:hAnsi="Arial" w:cs="Arial"/>
          <w:sz w:val="24"/>
          <w:szCs w:val="24"/>
        </w:rPr>
        <w:t xml:space="preserve"> portal logbook, to demonstrate your evidence base. Where you are using patient records, you should use one logbook entry per patient and ensure that you have included a naming convention for your records that allows you (and your marker) to filter on those records. The portal allows you to upload patient record data securely as attachments.  If you are using other forms of data (e</w:t>
      </w:r>
      <w:r w:rsidR="00EB1314">
        <w:rPr>
          <w:rFonts w:ascii="Arial" w:hAnsi="Arial" w:cs="Arial"/>
          <w:sz w:val="24"/>
          <w:szCs w:val="24"/>
        </w:rPr>
        <w:t>.</w:t>
      </w:r>
      <w:r w:rsidRPr="006D36DF">
        <w:rPr>
          <w:rFonts w:ascii="Arial" w:hAnsi="Arial" w:cs="Arial"/>
          <w:sz w:val="24"/>
          <w:szCs w:val="24"/>
        </w:rPr>
        <w:t>g</w:t>
      </w:r>
      <w:r w:rsidR="00EB1314">
        <w:rPr>
          <w:rFonts w:ascii="Arial" w:hAnsi="Arial" w:cs="Arial"/>
          <w:sz w:val="24"/>
          <w:szCs w:val="24"/>
        </w:rPr>
        <w:t>.</w:t>
      </w:r>
      <w:r w:rsidRPr="006D36DF">
        <w:rPr>
          <w:rFonts w:ascii="Arial" w:hAnsi="Arial" w:cs="Arial"/>
          <w:sz w:val="24"/>
          <w:szCs w:val="24"/>
        </w:rPr>
        <w:t xml:space="preserve"> stocktakes) then the notes and reflections fields can be used, also with attachments.</w:t>
      </w:r>
      <w:r w:rsidR="00232CE9" w:rsidRPr="006D36DF">
        <w:rPr>
          <w:rFonts w:ascii="Arial" w:hAnsi="Arial" w:cs="Arial"/>
          <w:sz w:val="24"/>
          <w:szCs w:val="24"/>
        </w:rPr>
        <w:t xml:space="preserve"> You MUST ensure that patient data </w:t>
      </w:r>
      <w:r w:rsidR="00D0335D" w:rsidRPr="006D36DF">
        <w:rPr>
          <w:rFonts w:ascii="Arial" w:hAnsi="Arial" w:cs="Arial"/>
          <w:sz w:val="24"/>
          <w:szCs w:val="24"/>
        </w:rPr>
        <w:t xml:space="preserve">in attachments </w:t>
      </w:r>
      <w:r w:rsidR="00232CE9" w:rsidRPr="006D36DF">
        <w:rPr>
          <w:rFonts w:ascii="Arial" w:hAnsi="Arial" w:cs="Arial"/>
          <w:sz w:val="24"/>
          <w:szCs w:val="24"/>
        </w:rPr>
        <w:t>is anonymised before upload.</w:t>
      </w:r>
    </w:p>
    <w:p w14:paraId="68A98F0A" w14:textId="585C7B6D" w:rsidR="00F25C1C" w:rsidRPr="006D36DF" w:rsidRDefault="00595B02" w:rsidP="00AE655B">
      <w:pPr>
        <w:pStyle w:val="Heading2"/>
      </w:pPr>
      <w:r w:rsidRPr="006D36DF">
        <w:t>Data Analysis</w:t>
      </w:r>
    </w:p>
    <w:p w14:paraId="2A8E7DB5" w14:textId="11C3E536" w:rsidR="00D0335D" w:rsidRPr="006D36DF" w:rsidRDefault="00D0335D" w:rsidP="0079177F">
      <w:pPr>
        <w:rPr>
          <w:rFonts w:ascii="Arial" w:hAnsi="Arial" w:cs="Arial"/>
          <w:sz w:val="24"/>
          <w:szCs w:val="24"/>
        </w:rPr>
      </w:pPr>
      <w:r w:rsidRPr="006D36DF">
        <w:rPr>
          <w:rFonts w:ascii="Arial" w:hAnsi="Arial" w:cs="Arial"/>
          <w:sz w:val="24"/>
          <w:szCs w:val="24"/>
        </w:rPr>
        <w:t xml:space="preserve">You should </w:t>
      </w:r>
      <w:r w:rsidR="00B2235E" w:rsidRPr="006D36DF">
        <w:rPr>
          <w:rFonts w:ascii="Arial" w:hAnsi="Arial" w:cs="Arial"/>
          <w:sz w:val="24"/>
          <w:szCs w:val="24"/>
        </w:rPr>
        <w:t xml:space="preserve">take care to describe the </w:t>
      </w:r>
      <w:r w:rsidR="002E4C83" w:rsidRPr="006D36DF">
        <w:rPr>
          <w:rFonts w:ascii="Arial" w:hAnsi="Arial" w:cs="Arial"/>
          <w:sz w:val="24"/>
          <w:szCs w:val="24"/>
        </w:rPr>
        <w:t>means by which you collated and analysed the data.  A good rule of thumb for this is to imagine that a colleague had to replicate your analysis</w:t>
      </w:r>
      <w:r w:rsidR="001A5625" w:rsidRPr="006D36DF">
        <w:rPr>
          <w:rFonts w:ascii="Arial" w:hAnsi="Arial" w:cs="Arial"/>
          <w:sz w:val="24"/>
          <w:szCs w:val="24"/>
        </w:rPr>
        <w:t>, and ensure that you have enough detail that you would be confident that they would get the same results.</w:t>
      </w:r>
      <w:r w:rsidR="00072E9F" w:rsidRPr="006D36DF">
        <w:rPr>
          <w:rFonts w:ascii="Arial" w:hAnsi="Arial" w:cs="Arial"/>
          <w:sz w:val="24"/>
          <w:szCs w:val="24"/>
        </w:rPr>
        <w:t xml:space="preserve"> You are expected to produce:</w:t>
      </w:r>
    </w:p>
    <w:p w14:paraId="181DE640" w14:textId="5978AD4B" w:rsidR="00E81B62" w:rsidRPr="006D36DF" w:rsidRDefault="00E81B62" w:rsidP="0079177F">
      <w:pPr>
        <w:pStyle w:val="ListParagraph"/>
        <w:numPr>
          <w:ilvl w:val="0"/>
          <w:numId w:val="5"/>
        </w:numPr>
        <w:spacing w:after="0"/>
        <w:contextualSpacing w:val="0"/>
        <w:rPr>
          <w:rFonts w:ascii="Arial" w:hAnsi="Arial" w:cs="Arial"/>
          <w:sz w:val="24"/>
          <w:szCs w:val="24"/>
        </w:rPr>
      </w:pPr>
      <w:r w:rsidRPr="006D36DF">
        <w:rPr>
          <w:rFonts w:ascii="Arial" w:hAnsi="Arial" w:cs="Arial"/>
          <w:sz w:val="24"/>
          <w:szCs w:val="24"/>
        </w:rPr>
        <w:t>S</w:t>
      </w:r>
      <w:r w:rsidR="00072E9F" w:rsidRPr="006D36DF">
        <w:rPr>
          <w:rFonts w:ascii="Arial" w:hAnsi="Arial" w:cs="Arial"/>
          <w:sz w:val="24"/>
          <w:szCs w:val="24"/>
        </w:rPr>
        <w:t xml:space="preserve">ummary data table(s) showing key </w:t>
      </w:r>
      <w:r w:rsidR="00F476DB" w:rsidRPr="006D36DF">
        <w:rPr>
          <w:rFonts w:ascii="Arial" w:hAnsi="Arial" w:cs="Arial"/>
          <w:sz w:val="24"/>
          <w:szCs w:val="24"/>
        </w:rPr>
        <w:t>variables</w:t>
      </w:r>
    </w:p>
    <w:p w14:paraId="55DE5845" w14:textId="58577DF9" w:rsidR="00136672" w:rsidRPr="006D36DF" w:rsidRDefault="00072E9F" w:rsidP="0079177F">
      <w:pPr>
        <w:pStyle w:val="ListParagraph"/>
        <w:numPr>
          <w:ilvl w:val="0"/>
          <w:numId w:val="5"/>
        </w:numPr>
        <w:spacing w:after="0"/>
        <w:contextualSpacing w:val="0"/>
        <w:rPr>
          <w:rFonts w:ascii="Arial" w:hAnsi="Arial" w:cs="Arial"/>
          <w:sz w:val="24"/>
          <w:szCs w:val="24"/>
        </w:rPr>
      </w:pPr>
      <w:r w:rsidRPr="006D36DF">
        <w:rPr>
          <w:rFonts w:ascii="Arial" w:hAnsi="Arial" w:cs="Arial"/>
          <w:sz w:val="24"/>
          <w:szCs w:val="24"/>
        </w:rPr>
        <w:t xml:space="preserve">Two to three figures </w:t>
      </w:r>
      <w:r w:rsidR="00895F4A">
        <w:rPr>
          <w:rFonts w:ascii="Arial" w:hAnsi="Arial" w:cs="Arial"/>
          <w:sz w:val="24"/>
          <w:szCs w:val="24"/>
        </w:rPr>
        <w:t xml:space="preserve">such as a chart, graph, or diagram </w:t>
      </w:r>
      <w:r w:rsidRPr="006D36DF">
        <w:rPr>
          <w:rFonts w:ascii="Arial" w:hAnsi="Arial" w:cs="Arial"/>
          <w:sz w:val="24"/>
          <w:szCs w:val="24"/>
        </w:rPr>
        <w:t>(</w:t>
      </w:r>
      <w:r w:rsidR="00136672" w:rsidRPr="006D36DF">
        <w:rPr>
          <w:rFonts w:ascii="Arial" w:hAnsi="Arial" w:cs="Arial"/>
          <w:sz w:val="24"/>
          <w:szCs w:val="24"/>
        </w:rPr>
        <w:t xml:space="preserve">that </w:t>
      </w:r>
      <w:r w:rsidRPr="006D36DF">
        <w:rPr>
          <w:rFonts w:ascii="Arial" w:hAnsi="Arial" w:cs="Arial"/>
          <w:sz w:val="24"/>
          <w:szCs w:val="24"/>
        </w:rPr>
        <w:t xml:space="preserve">include </w:t>
      </w:r>
      <w:r w:rsidR="00136672" w:rsidRPr="006D36DF">
        <w:rPr>
          <w:rFonts w:ascii="Arial" w:hAnsi="Arial" w:cs="Arial"/>
          <w:sz w:val="24"/>
          <w:szCs w:val="24"/>
        </w:rPr>
        <w:t xml:space="preserve">reference to your chosen </w:t>
      </w:r>
      <w:r w:rsidRPr="006D36DF">
        <w:rPr>
          <w:rFonts w:ascii="Arial" w:hAnsi="Arial" w:cs="Arial"/>
          <w:sz w:val="24"/>
          <w:szCs w:val="24"/>
        </w:rPr>
        <w:t>service standard)</w:t>
      </w:r>
    </w:p>
    <w:p w14:paraId="789C93FD" w14:textId="06BBEE22" w:rsidR="00072E9F" w:rsidRPr="006D36DF" w:rsidRDefault="00072E9F" w:rsidP="00DA6A08">
      <w:pPr>
        <w:pStyle w:val="ListParagraph"/>
        <w:numPr>
          <w:ilvl w:val="0"/>
          <w:numId w:val="5"/>
        </w:numPr>
        <w:ind w:left="714" w:hanging="357"/>
        <w:contextualSpacing w:val="0"/>
        <w:rPr>
          <w:rFonts w:ascii="Arial" w:hAnsi="Arial" w:cs="Arial"/>
          <w:sz w:val="24"/>
          <w:szCs w:val="24"/>
        </w:rPr>
      </w:pPr>
      <w:r w:rsidRPr="006D36DF">
        <w:rPr>
          <w:rFonts w:ascii="Arial" w:hAnsi="Arial" w:cs="Arial"/>
          <w:sz w:val="24"/>
          <w:szCs w:val="24"/>
        </w:rPr>
        <w:t xml:space="preserve">At least one statistical test </w:t>
      </w:r>
      <w:r w:rsidR="00895F4A">
        <w:rPr>
          <w:rFonts w:ascii="Arial" w:hAnsi="Arial" w:cs="Arial"/>
          <w:sz w:val="24"/>
          <w:szCs w:val="24"/>
        </w:rPr>
        <w:t xml:space="preserve">such as a t-test, chi-squared or ANOVA </w:t>
      </w:r>
      <w:r w:rsidRPr="006D36DF">
        <w:rPr>
          <w:rFonts w:ascii="Arial" w:hAnsi="Arial" w:cs="Arial"/>
          <w:sz w:val="24"/>
          <w:szCs w:val="24"/>
        </w:rPr>
        <w:t xml:space="preserve">(include versus </w:t>
      </w:r>
      <w:r w:rsidR="00136672" w:rsidRPr="006D36DF">
        <w:rPr>
          <w:rFonts w:ascii="Arial" w:hAnsi="Arial" w:cs="Arial"/>
          <w:sz w:val="24"/>
          <w:szCs w:val="24"/>
        </w:rPr>
        <w:t xml:space="preserve">your chosen </w:t>
      </w:r>
      <w:r w:rsidRPr="006D36DF">
        <w:rPr>
          <w:rFonts w:ascii="Arial" w:hAnsi="Arial" w:cs="Arial"/>
          <w:sz w:val="24"/>
          <w:szCs w:val="24"/>
        </w:rPr>
        <w:t>service standard)</w:t>
      </w:r>
    </w:p>
    <w:p w14:paraId="64F5F7C4" w14:textId="22AEFC69" w:rsidR="00F25C1C" w:rsidRPr="006D36DF" w:rsidRDefault="00595B02" w:rsidP="00AE655B">
      <w:pPr>
        <w:pStyle w:val="Heading2"/>
      </w:pPr>
      <w:r w:rsidRPr="006D36DF">
        <w:t xml:space="preserve">Evaluating </w:t>
      </w:r>
      <w:r w:rsidR="00000E97" w:rsidRPr="006D36DF">
        <w:t>data</w:t>
      </w:r>
    </w:p>
    <w:p w14:paraId="09F0E925" w14:textId="7D30C33D" w:rsidR="00136672" w:rsidRPr="006D36DF" w:rsidRDefault="00136672" w:rsidP="0079177F">
      <w:pPr>
        <w:rPr>
          <w:rFonts w:ascii="Arial" w:hAnsi="Arial" w:cs="Arial"/>
          <w:sz w:val="24"/>
          <w:szCs w:val="24"/>
        </w:rPr>
      </w:pPr>
      <w:r w:rsidRPr="006D36DF">
        <w:rPr>
          <w:rFonts w:ascii="Arial" w:hAnsi="Arial" w:cs="Arial"/>
          <w:sz w:val="24"/>
          <w:szCs w:val="24"/>
        </w:rPr>
        <w:t>You are</w:t>
      </w:r>
      <w:r w:rsidR="00132737" w:rsidRPr="006D36DF">
        <w:rPr>
          <w:rFonts w:ascii="Arial" w:hAnsi="Arial" w:cs="Arial"/>
          <w:sz w:val="24"/>
          <w:szCs w:val="24"/>
        </w:rPr>
        <w:t xml:space="preserve"> to provide </w:t>
      </w:r>
      <w:r w:rsidR="00132737" w:rsidRPr="006D36DF">
        <w:rPr>
          <w:rFonts w:ascii="Arial" w:hAnsi="Arial" w:cs="Arial"/>
          <w:b/>
          <w:bCs/>
          <w:sz w:val="24"/>
          <w:szCs w:val="24"/>
        </w:rPr>
        <w:t>up to five</w:t>
      </w:r>
      <w:r w:rsidR="00132737" w:rsidRPr="006D36DF">
        <w:rPr>
          <w:rFonts w:ascii="Arial" w:hAnsi="Arial" w:cs="Arial"/>
          <w:sz w:val="24"/>
          <w:szCs w:val="24"/>
        </w:rPr>
        <w:t xml:space="preserve"> bullet points that explain </w:t>
      </w:r>
      <w:r w:rsidR="00AE3272" w:rsidRPr="006D36DF">
        <w:rPr>
          <w:rFonts w:ascii="Arial" w:hAnsi="Arial" w:cs="Arial"/>
          <w:sz w:val="24"/>
          <w:szCs w:val="24"/>
        </w:rPr>
        <w:t>what your data indicate</w:t>
      </w:r>
      <w:r w:rsidR="00132737" w:rsidRPr="006D36DF">
        <w:rPr>
          <w:rFonts w:ascii="Arial" w:hAnsi="Arial" w:cs="Arial"/>
          <w:sz w:val="24"/>
          <w:szCs w:val="24"/>
        </w:rPr>
        <w:t xml:space="preserve">, </w:t>
      </w:r>
      <w:r w:rsidR="005E0A45" w:rsidRPr="006D36DF">
        <w:rPr>
          <w:rFonts w:ascii="Arial" w:hAnsi="Arial" w:cs="Arial"/>
          <w:sz w:val="24"/>
          <w:szCs w:val="24"/>
        </w:rPr>
        <w:t>in the light of the data presented as above.</w:t>
      </w:r>
      <w:r w:rsidR="0079177F" w:rsidRPr="006D36DF">
        <w:rPr>
          <w:rFonts w:ascii="Arial" w:hAnsi="Arial" w:cs="Arial"/>
          <w:sz w:val="24"/>
          <w:szCs w:val="24"/>
        </w:rPr>
        <w:t xml:space="preserve"> You should include consideration of whether any of your identified confounders may have affected the outcomes. </w:t>
      </w:r>
    </w:p>
    <w:p w14:paraId="5E94BE34" w14:textId="65D97CF9" w:rsidR="00000E97" w:rsidRPr="006D36DF" w:rsidRDefault="00914FCE" w:rsidP="00AE655B">
      <w:pPr>
        <w:pStyle w:val="Heading2"/>
      </w:pPr>
      <w:r w:rsidRPr="006D36DF">
        <w:t>Developing recommendations for intervention</w:t>
      </w:r>
    </w:p>
    <w:p w14:paraId="4DA19797" w14:textId="549EA259" w:rsidR="007662EA" w:rsidRPr="006D36DF" w:rsidRDefault="007662EA" w:rsidP="0079177F">
      <w:pPr>
        <w:rPr>
          <w:rFonts w:ascii="Arial" w:hAnsi="Arial" w:cs="Arial"/>
          <w:sz w:val="24"/>
          <w:szCs w:val="24"/>
        </w:rPr>
      </w:pPr>
      <w:r w:rsidRPr="006D36DF">
        <w:rPr>
          <w:rFonts w:ascii="Arial" w:hAnsi="Arial" w:cs="Arial"/>
          <w:sz w:val="24"/>
          <w:szCs w:val="24"/>
        </w:rPr>
        <w:t>You will need to provide recommendations for service improvements (</w:t>
      </w:r>
      <w:r w:rsidRPr="006D36DF">
        <w:rPr>
          <w:rFonts w:ascii="Arial" w:hAnsi="Arial" w:cs="Arial"/>
          <w:b/>
          <w:bCs/>
          <w:sz w:val="24"/>
          <w:szCs w:val="24"/>
        </w:rPr>
        <w:t>one or two bullet points</w:t>
      </w:r>
      <w:r w:rsidRPr="006D36DF">
        <w:rPr>
          <w:rFonts w:ascii="Arial" w:hAnsi="Arial" w:cs="Arial"/>
          <w:sz w:val="24"/>
          <w:szCs w:val="24"/>
        </w:rPr>
        <w:t xml:space="preserve"> for each) based on each of the following.</w:t>
      </w:r>
    </w:p>
    <w:p w14:paraId="4B41498E" w14:textId="77777777" w:rsidR="007662EA" w:rsidRPr="006D36DF" w:rsidRDefault="007662EA" w:rsidP="0079177F">
      <w:pPr>
        <w:pStyle w:val="ListParagraph"/>
        <w:numPr>
          <w:ilvl w:val="0"/>
          <w:numId w:val="4"/>
        </w:numPr>
        <w:spacing w:after="0"/>
        <w:contextualSpacing w:val="0"/>
        <w:rPr>
          <w:rFonts w:ascii="Arial" w:hAnsi="Arial" w:cs="Arial"/>
          <w:sz w:val="24"/>
          <w:szCs w:val="24"/>
        </w:rPr>
      </w:pPr>
      <w:r w:rsidRPr="006D36DF">
        <w:rPr>
          <w:rFonts w:ascii="Arial" w:hAnsi="Arial" w:cs="Arial"/>
          <w:sz w:val="24"/>
          <w:szCs w:val="24"/>
        </w:rPr>
        <w:t xml:space="preserve">Personal and team behaviours </w:t>
      </w:r>
    </w:p>
    <w:p w14:paraId="22AFB44A" w14:textId="77777777" w:rsidR="007662EA" w:rsidRPr="006D36DF" w:rsidRDefault="007662EA" w:rsidP="0079177F">
      <w:pPr>
        <w:pStyle w:val="ListParagraph"/>
        <w:numPr>
          <w:ilvl w:val="0"/>
          <w:numId w:val="4"/>
        </w:numPr>
        <w:spacing w:after="0"/>
        <w:contextualSpacing w:val="0"/>
        <w:rPr>
          <w:rFonts w:ascii="Arial" w:hAnsi="Arial" w:cs="Arial"/>
          <w:sz w:val="24"/>
          <w:szCs w:val="24"/>
        </w:rPr>
      </w:pPr>
      <w:r w:rsidRPr="006D36DF">
        <w:rPr>
          <w:rFonts w:ascii="Arial" w:hAnsi="Arial" w:cs="Arial"/>
          <w:sz w:val="24"/>
          <w:szCs w:val="24"/>
        </w:rPr>
        <w:t xml:space="preserve">Technology and services </w:t>
      </w:r>
    </w:p>
    <w:p w14:paraId="49A43D58" w14:textId="77777777" w:rsidR="007662EA" w:rsidRPr="006D36DF" w:rsidRDefault="007662EA" w:rsidP="0079177F">
      <w:pPr>
        <w:pStyle w:val="ListParagraph"/>
        <w:numPr>
          <w:ilvl w:val="0"/>
          <w:numId w:val="4"/>
        </w:numPr>
        <w:spacing w:after="0"/>
        <w:contextualSpacing w:val="0"/>
        <w:rPr>
          <w:rFonts w:ascii="Arial" w:hAnsi="Arial" w:cs="Arial"/>
          <w:sz w:val="24"/>
          <w:szCs w:val="24"/>
        </w:rPr>
      </w:pPr>
      <w:r w:rsidRPr="006D36DF">
        <w:rPr>
          <w:rFonts w:ascii="Arial" w:hAnsi="Arial" w:cs="Arial"/>
          <w:sz w:val="24"/>
          <w:szCs w:val="24"/>
        </w:rPr>
        <w:t xml:space="preserve">Practice environment adaptation </w:t>
      </w:r>
    </w:p>
    <w:p w14:paraId="0E397747" w14:textId="56EBB35D" w:rsidR="007662EA" w:rsidRPr="006D36DF" w:rsidRDefault="007662EA" w:rsidP="00DA6A08">
      <w:pPr>
        <w:pStyle w:val="ListParagraph"/>
        <w:numPr>
          <w:ilvl w:val="0"/>
          <w:numId w:val="4"/>
        </w:numPr>
        <w:ind w:left="714" w:hanging="357"/>
        <w:contextualSpacing w:val="0"/>
        <w:rPr>
          <w:rFonts w:ascii="Arial" w:hAnsi="Arial" w:cs="Arial"/>
          <w:sz w:val="24"/>
          <w:szCs w:val="24"/>
        </w:rPr>
      </w:pPr>
      <w:r w:rsidRPr="006D36DF">
        <w:rPr>
          <w:rFonts w:ascii="Arial" w:hAnsi="Arial" w:cs="Arial"/>
          <w:sz w:val="24"/>
          <w:szCs w:val="24"/>
        </w:rPr>
        <w:t xml:space="preserve">Approach to use of guidance and commissioning frameworks (external environment) including referrals </w:t>
      </w:r>
    </w:p>
    <w:p w14:paraId="1B5973E2" w14:textId="65F7B2EC" w:rsidR="00691DA5" w:rsidRPr="006D36DF" w:rsidRDefault="007B784A" w:rsidP="0079177F">
      <w:pPr>
        <w:rPr>
          <w:rFonts w:ascii="Arial" w:hAnsi="Arial" w:cs="Arial"/>
          <w:sz w:val="24"/>
          <w:szCs w:val="24"/>
        </w:rPr>
      </w:pPr>
      <w:r w:rsidRPr="006D36DF">
        <w:rPr>
          <w:rFonts w:ascii="Arial" w:hAnsi="Arial" w:cs="Arial"/>
          <w:sz w:val="24"/>
          <w:szCs w:val="24"/>
        </w:rPr>
        <w:t>You may find that your data demonstrate that the</w:t>
      </w:r>
      <w:r w:rsidR="00691DA5" w:rsidRPr="006D36DF">
        <w:rPr>
          <w:rFonts w:ascii="Arial" w:hAnsi="Arial" w:cs="Arial"/>
          <w:sz w:val="24"/>
          <w:szCs w:val="24"/>
        </w:rPr>
        <w:t xml:space="preserve"> </w:t>
      </w:r>
      <w:r w:rsidR="008B5D7E" w:rsidRPr="006D36DF">
        <w:rPr>
          <w:rFonts w:ascii="Arial" w:hAnsi="Arial" w:cs="Arial"/>
          <w:sz w:val="24"/>
          <w:szCs w:val="24"/>
        </w:rPr>
        <w:t xml:space="preserve">selected </w:t>
      </w:r>
      <w:r w:rsidR="00691DA5" w:rsidRPr="006D36DF">
        <w:rPr>
          <w:rFonts w:ascii="Arial" w:hAnsi="Arial" w:cs="Arial"/>
          <w:sz w:val="24"/>
          <w:szCs w:val="24"/>
        </w:rPr>
        <w:t xml:space="preserve">service standard </w:t>
      </w:r>
      <w:r w:rsidRPr="006D36DF">
        <w:rPr>
          <w:rFonts w:ascii="Arial" w:hAnsi="Arial" w:cs="Arial"/>
          <w:sz w:val="24"/>
          <w:szCs w:val="24"/>
        </w:rPr>
        <w:t xml:space="preserve">has been </w:t>
      </w:r>
      <w:r w:rsidR="00691DA5" w:rsidRPr="006D36DF">
        <w:rPr>
          <w:rFonts w:ascii="Arial" w:hAnsi="Arial" w:cs="Arial"/>
          <w:sz w:val="24"/>
          <w:szCs w:val="24"/>
        </w:rPr>
        <w:t>exceeded</w:t>
      </w:r>
      <w:r w:rsidRPr="006D36DF">
        <w:rPr>
          <w:rFonts w:ascii="Arial" w:hAnsi="Arial" w:cs="Arial"/>
          <w:sz w:val="24"/>
          <w:szCs w:val="24"/>
        </w:rPr>
        <w:t xml:space="preserve">. </w:t>
      </w:r>
      <w:r w:rsidR="00AE3272" w:rsidRPr="006D36DF">
        <w:rPr>
          <w:rFonts w:ascii="Arial" w:hAnsi="Arial" w:cs="Arial"/>
          <w:sz w:val="24"/>
          <w:szCs w:val="24"/>
        </w:rPr>
        <w:t>If this is the</w:t>
      </w:r>
      <w:r w:rsidRPr="006D36DF">
        <w:rPr>
          <w:rFonts w:ascii="Arial" w:hAnsi="Arial" w:cs="Arial"/>
          <w:sz w:val="24"/>
          <w:szCs w:val="24"/>
        </w:rPr>
        <w:t xml:space="preserve"> case your recommendations should focus on</w:t>
      </w:r>
      <w:r w:rsidR="00612F51" w:rsidRPr="006D36DF">
        <w:rPr>
          <w:rFonts w:ascii="Arial" w:hAnsi="Arial" w:cs="Arial"/>
          <w:sz w:val="24"/>
          <w:szCs w:val="24"/>
        </w:rPr>
        <w:t xml:space="preserve"> how to generate</w:t>
      </w:r>
      <w:r w:rsidR="00706EDE" w:rsidRPr="006D36DF">
        <w:rPr>
          <w:rFonts w:ascii="Arial" w:hAnsi="Arial" w:cs="Arial"/>
          <w:sz w:val="24"/>
          <w:szCs w:val="24"/>
        </w:rPr>
        <w:t xml:space="preserve"> efficiency gains</w:t>
      </w:r>
      <w:r w:rsidR="00612F51" w:rsidRPr="006D36DF">
        <w:rPr>
          <w:rFonts w:ascii="Arial" w:hAnsi="Arial" w:cs="Arial"/>
          <w:sz w:val="24"/>
          <w:szCs w:val="24"/>
        </w:rPr>
        <w:t xml:space="preserve"> and/or s</w:t>
      </w:r>
      <w:r w:rsidR="00706EDE" w:rsidRPr="006D36DF">
        <w:rPr>
          <w:rFonts w:ascii="Arial" w:hAnsi="Arial" w:cs="Arial"/>
          <w:sz w:val="24"/>
          <w:szCs w:val="24"/>
        </w:rPr>
        <w:t>hare good practice</w:t>
      </w:r>
      <w:r w:rsidR="00612F51" w:rsidRPr="006D36DF">
        <w:rPr>
          <w:rFonts w:ascii="Arial" w:hAnsi="Arial" w:cs="Arial"/>
          <w:sz w:val="24"/>
          <w:szCs w:val="24"/>
        </w:rPr>
        <w:t xml:space="preserve"> with </w:t>
      </w:r>
      <w:r w:rsidR="00C528AB" w:rsidRPr="006D36DF">
        <w:rPr>
          <w:rFonts w:ascii="Arial" w:hAnsi="Arial" w:cs="Arial"/>
          <w:sz w:val="24"/>
          <w:szCs w:val="24"/>
        </w:rPr>
        <w:t xml:space="preserve">other </w:t>
      </w:r>
      <w:r w:rsidR="00612F51" w:rsidRPr="006D36DF">
        <w:rPr>
          <w:rFonts w:ascii="Arial" w:hAnsi="Arial" w:cs="Arial"/>
          <w:sz w:val="24"/>
          <w:szCs w:val="24"/>
        </w:rPr>
        <w:t xml:space="preserve">colleagues, or </w:t>
      </w:r>
      <w:r w:rsidR="00C528AB" w:rsidRPr="006D36DF">
        <w:rPr>
          <w:rFonts w:ascii="Arial" w:hAnsi="Arial" w:cs="Arial"/>
          <w:sz w:val="24"/>
          <w:szCs w:val="24"/>
        </w:rPr>
        <w:t>practices.</w:t>
      </w:r>
    </w:p>
    <w:p w14:paraId="374DF53A" w14:textId="53C627A8" w:rsidR="00F25C1C" w:rsidRPr="006D36DF" w:rsidRDefault="0039795B" w:rsidP="00AE655B">
      <w:pPr>
        <w:pStyle w:val="Heading2"/>
      </w:pPr>
      <w:r w:rsidRPr="006D36DF">
        <w:t>Application to alt</w:t>
      </w:r>
      <w:r w:rsidR="00D037AB" w:rsidRPr="006D36DF">
        <w:t>ernative practice environment</w:t>
      </w:r>
    </w:p>
    <w:p w14:paraId="07968F56" w14:textId="7A3CE8BA" w:rsidR="00D25D02" w:rsidRPr="006D36DF" w:rsidRDefault="00394D76" w:rsidP="0079177F">
      <w:pPr>
        <w:rPr>
          <w:rFonts w:ascii="Arial" w:hAnsi="Arial" w:cs="Arial"/>
          <w:sz w:val="24"/>
          <w:szCs w:val="24"/>
        </w:rPr>
      </w:pPr>
      <w:r w:rsidRPr="006D36DF">
        <w:rPr>
          <w:rFonts w:ascii="Arial" w:hAnsi="Arial" w:cs="Arial"/>
          <w:sz w:val="24"/>
          <w:szCs w:val="24"/>
        </w:rPr>
        <w:t>You will also need to</w:t>
      </w:r>
      <w:r w:rsidR="0033582E" w:rsidRPr="006D36DF">
        <w:rPr>
          <w:rFonts w:ascii="Arial" w:hAnsi="Arial" w:cs="Arial"/>
          <w:sz w:val="24"/>
          <w:szCs w:val="24"/>
        </w:rPr>
        <w:t xml:space="preserve"> consider</w:t>
      </w:r>
      <w:r w:rsidR="00E46CCF" w:rsidRPr="006D36DF">
        <w:rPr>
          <w:rFonts w:ascii="Arial" w:hAnsi="Arial" w:cs="Arial"/>
          <w:sz w:val="24"/>
          <w:szCs w:val="24"/>
        </w:rPr>
        <w:t xml:space="preserve"> how your findings and recommendations might be applied to an alternative</w:t>
      </w:r>
      <w:r w:rsidR="00AD582B" w:rsidRPr="006D36DF">
        <w:rPr>
          <w:rFonts w:ascii="Arial" w:hAnsi="Arial" w:cs="Arial"/>
          <w:sz w:val="24"/>
          <w:szCs w:val="24"/>
        </w:rPr>
        <w:t xml:space="preserve"> practice</w:t>
      </w:r>
      <w:r w:rsidR="00E46CCF" w:rsidRPr="006D36DF">
        <w:rPr>
          <w:rFonts w:ascii="Arial" w:hAnsi="Arial" w:cs="Arial"/>
          <w:sz w:val="24"/>
          <w:szCs w:val="24"/>
        </w:rPr>
        <w:t xml:space="preserve"> setting</w:t>
      </w:r>
      <w:r w:rsidR="00AD582B" w:rsidRPr="006D36DF">
        <w:rPr>
          <w:rFonts w:ascii="Arial" w:hAnsi="Arial" w:cs="Arial"/>
          <w:sz w:val="24"/>
          <w:szCs w:val="24"/>
        </w:rPr>
        <w:t xml:space="preserve"> – choosing from </w:t>
      </w:r>
      <w:r w:rsidR="00242E61" w:rsidRPr="006D36DF">
        <w:rPr>
          <w:rFonts w:ascii="Arial" w:hAnsi="Arial" w:cs="Arial"/>
          <w:sz w:val="24"/>
          <w:szCs w:val="24"/>
        </w:rPr>
        <w:t>Charity, Domiciliary, Hospital Eye Service, International (developed or developing world), Prison, Private Hospital, University Clinic</w:t>
      </w:r>
      <w:r w:rsidR="00AD582B" w:rsidRPr="006D36DF">
        <w:rPr>
          <w:rFonts w:ascii="Arial" w:hAnsi="Arial" w:cs="Arial"/>
          <w:sz w:val="24"/>
          <w:szCs w:val="24"/>
        </w:rPr>
        <w:t xml:space="preserve">.  </w:t>
      </w:r>
    </w:p>
    <w:p w14:paraId="639B36D0" w14:textId="54742AB0" w:rsidR="00D30547" w:rsidRPr="006D36DF" w:rsidRDefault="00500B04" w:rsidP="0079177F">
      <w:pPr>
        <w:rPr>
          <w:rFonts w:ascii="Arial" w:hAnsi="Arial" w:cs="Arial"/>
          <w:sz w:val="24"/>
          <w:szCs w:val="24"/>
        </w:rPr>
      </w:pPr>
      <w:r w:rsidRPr="006D36DF">
        <w:rPr>
          <w:rFonts w:ascii="Arial" w:hAnsi="Arial" w:cs="Arial"/>
          <w:sz w:val="24"/>
          <w:szCs w:val="24"/>
        </w:rPr>
        <w:t>In each case</w:t>
      </w:r>
      <w:r w:rsidR="004C2C69" w:rsidRPr="006D36DF">
        <w:rPr>
          <w:rFonts w:ascii="Arial" w:hAnsi="Arial" w:cs="Arial"/>
          <w:sz w:val="24"/>
          <w:szCs w:val="24"/>
        </w:rPr>
        <w:t xml:space="preserve"> you should provide a short </w:t>
      </w:r>
      <w:r w:rsidR="003E5523" w:rsidRPr="006D36DF">
        <w:rPr>
          <w:rFonts w:ascii="Arial" w:hAnsi="Arial" w:cs="Arial"/>
          <w:sz w:val="24"/>
          <w:szCs w:val="24"/>
        </w:rPr>
        <w:t>explanation</w:t>
      </w:r>
      <w:r w:rsidR="00D04EDB" w:rsidRPr="006D36DF">
        <w:rPr>
          <w:rFonts w:ascii="Arial" w:hAnsi="Arial" w:cs="Arial"/>
          <w:sz w:val="24"/>
          <w:szCs w:val="24"/>
        </w:rPr>
        <w:t xml:space="preserve"> of:</w:t>
      </w:r>
    </w:p>
    <w:p w14:paraId="0A1E5F9C" w14:textId="3EE09B15" w:rsidR="00272356" w:rsidRPr="006D36DF" w:rsidRDefault="00D04EDB" w:rsidP="00DA6A08">
      <w:pPr>
        <w:pStyle w:val="ListParagraph"/>
        <w:numPr>
          <w:ilvl w:val="0"/>
          <w:numId w:val="8"/>
        </w:numPr>
        <w:spacing w:after="0"/>
        <w:ind w:left="714" w:hanging="357"/>
        <w:contextualSpacing w:val="0"/>
        <w:rPr>
          <w:rFonts w:ascii="Arial" w:hAnsi="Arial" w:cs="Arial"/>
          <w:sz w:val="24"/>
          <w:szCs w:val="24"/>
        </w:rPr>
      </w:pPr>
      <w:r w:rsidRPr="006D36DF">
        <w:rPr>
          <w:rFonts w:ascii="Arial" w:hAnsi="Arial" w:cs="Arial"/>
          <w:sz w:val="24"/>
          <w:szCs w:val="24"/>
        </w:rPr>
        <w:t xml:space="preserve">how the </w:t>
      </w:r>
      <w:r w:rsidR="00F8197C" w:rsidRPr="006D36DF">
        <w:rPr>
          <w:rFonts w:ascii="Arial" w:hAnsi="Arial" w:cs="Arial"/>
          <w:sz w:val="24"/>
          <w:szCs w:val="24"/>
        </w:rPr>
        <w:t>change in</w:t>
      </w:r>
      <w:r w:rsidRPr="006D36DF">
        <w:rPr>
          <w:rFonts w:ascii="Arial" w:hAnsi="Arial" w:cs="Arial"/>
          <w:sz w:val="24"/>
          <w:szCs w:val="24"/>
        </w:rPr>
        <w:t xml:space="preserve"> setting would affect t</w:t>
      </w:r>
      <w:r w:rsidR="00524358" w:rsidRPr="006D36DF">
        <w:rPr>
          <w:rFonts w:ascii="Arial" w:hAnsi="Arial" w:cs="Arial"/>
          <w:sz w:val="24"/>
          <w:szCs w:val="24"/>
        </w:rPr>
        <w:t xml:space="preserve">he effectiveness or impact of </w:t>
      </w:r>
      <w:r w:rsidR="0004757E" w:rsidRPr="006D36DF">
        <w:rPr>
          <w:rFonts w:ascii="Arial" w:hAnsi="Arial" w:cs="Arial"/>
          <w:b/>
          <w:bCs/>
          <w:sz w:val="24"/>
          <w:szCs w:val="24"/>
        </w:rPr>
        <w:t>one</w:t>
      </w:r>
      <w:r w:rsidR="0004757E" w:rsidRPr="006D36DF">
        <w:rPr>
          <w:rFonts w:ascii="Arial" w:hAnsi="Arial" w:cs="Arial"/>
          <w:sz w:val="24"/>
          <w:szCs w:val="24"/>
        </w:rPr>
        <w:t xml:space="preserve"> </w:t>
      </w:r>
      <w:r w:rsidR="002D4D74" w:rsidRPr="006D36DF">
        <w:rPr>
          <w:rFonts w:ascii="Arial" w:hAnsi="Arial" w:cs="Arial"/>
          <w:sz w:val="24"/>
          <w:szCs w:val="24"/>
        </w:rPr>
        <w:t xml:space="preserve">of </w:t>
      </w:r>
      <w:r w:rsidR="003E5523" w:rsidRPr="006D36DF">
        <w:rPr>
          <w:rFonts w:ascii="Arial" w:hAnsi="Arial" w:cs="Arial"/>
          <w:sz w:val="24"/>
          <w:szCs w:val="24"/>
        </w:rPr>
        <w:t xml:space="preserve">your </w:t>
      </w:r>
      <w:r w:rsidR="00EB03ED" w:rsidRPr="006D36DF">
        <w:rPr>
          <w:rFonts w:ascii="Arial" w:hAnsi="Arial" w:cs="Arial"/>
          <w:sz w:val="24"/>
          <w:szCs w:val="24"/>
        </w:rPr>
        <w:t>recommendations</w:t>
      </w:r>
      <w:r w:rsidR="008C492D" w:rsidRPr="006D36DF">
        <w:rPr>
          <w:rFonts w:ascii="Arial" w:hAnsi="Arial" w:cs="Arial"/>
          <w:sz w:val="24"/>
          <w:szCs w:val="24"/>
        </w:rPr>
        <w:t xml:space="preserve"> under each </w:t>
      </w:r>
      <w:r w:rsidR="0004757E" w:rsidRPr="006D36DF">
        <w:rPr>
          <w:rFonts w:ascii="Arial" w:hAnsi="Arial" w:cs="Arial"/>
          <w:sz w:val="24"/>
          <w:szCs w:val="24"/>
        </w:rPr>
        <w:t xml:space="preserve">of the </w:t>
      </w:r>
      <w:r w:rsidR="0004757E" w:rsidRPr="006D36DF">
        <w:rPr>
          <w:rFonts w:ascii="Arial" w:hAnsi="Arial" w:cs="Arial"/>
          <w:b/>
          <w:bCs/>
          <w:sz w:val="24"/>
          <w:szCs w:val="24"/>
        </w:rPr>
        <w:t>four</w:t>
      </w:r>
      <w:r w:rsidR="0004757E" w:rsidRPr="006D36DF">
        <w:rPr>
          <w:rFonts w:ascii="Arial" w:hAnsi="Arial" w:cs="Arial"/>
          <w:sz w:val="24"/>
          <w:szCs w:val="24"/>
        </w:rPr>
        <w:t xml:space="preserve"> categories</w:t>
      </w:r>
      <w:r w:rsidR="00334C68" w:rsidRPr="006D36DF">
        <w:rPr>
          <w:rFonts w:ascii="Arial" w:hAnsi="Arial" w:cs="Arial"/>
          <w:sz w:val="24"/>
          <w:szCs w:val="24"/>
        </w:rPr>
        <w:t xml:space="preserve"> (this may include that it would be unworkable)</w:t>
      </w:r>
      <w:r w:rsidR="00F8197C" w:rsidRPr="006D36DF">
        <w:rPr>
          <w:rFonts w:ascii="Arial" w:hAnsi="Arial" w:cs="Arial"/>
          <w:sz w:val="24"/>
          <w:szCs w:val="24"/>
        </w:rPr>
        <w:t>, including your reasoning</w:t>
      </w:r>
    </w:p>
    <w:p w14:paraId="49FE878B" w14:textId="62534906" w:rsidR="0033582E" w:rsidRPr="006D36DF" w:rsidRDefault="00322669" w:rsidP="0079177F">
      <w:pPr>
        <w:pStyle w:val="ListParagraph"/>
        <w:numPr>
          <w:ilvl w:val="0"/>
          <w:numId w:val="8"/>
        </w:numPr>
        <w:contextualSpacing w:val="0"/>
        <w:rPr>
          <w:rFonts w:ascii="Arial" w:hAnsi="Arial" w:cs="Arial"/>
          <w:sz w:val="24"/>
          <w:szCs w:val="24"/>
        </w:rPr>
      </w:pPr>
      <w:r w:rsidRPr="006D36DF">
        <w:rPr>
          <w:rFonts w:ascii="Arial" w:hAnsi="Arial" w:cs="Arial"/>
          <w:sz w:val="24"/>
          <w:szCs w:val="24"/>
        </w:rPr>
        <w:t xml:space="preserve">how you would modify your </w:t>
      </w:r>
      <w:r w:rsidR="00EB03ED" w:rsidRPr="006D36DF">
        <w:rPr>
          <w:rFonts w:ascii="Arial" w:hAnsi="Arial" w:cs="Arial"/>
          <w:sz w:val="24"/>
          <w:szCs w:val="24"/>
        </w:rPr>
        <w:t>recommendation</w:t>
      </w:r>
      <w:r w:rsidRPr="006D36DF">
        <w:rPr>
          <w:rFonts w:ascii="Arial" w:hAnsi="Arial" w:cs="Arial"/>
          <w:sz w:val="24"/>
          <w:szCs w:val="24"/>
        </w:rPr>
        <w:t xml:space="preserve"> such that i</w:t>
      </w:r>
      <w:r w:rsidR="00EB03ED" w:rsidRPr="006D36DF">
        <w:rPr>
          <w:rFonts w:ascii="Arial" w:hAnsi="Arial" w:cs="Arial"/>
          <w:sz w:val="24"/>
          <w:szCs w:val="24"/>
        </w:rPr>
        <w:t>t</w:t>
      </w:r>
      <w:r w:rsidR="00334C68" w:rsidRPr="006D36DF">
        <w:rPr>
          <w:rFonts w:ascii="Arial" w:hAnsi="Arial" w:cs="Arial"/>
          <w:sz w:val="24"/>
          <w:szCs w:val="24"/>
        </w:rPr>
        <w:t xml:space="preserve"> would be better adapted to the setting</w:t>
      </w:r>
    </w:p>
    <w:p w14:paraId="260A03F5" w14:textId="0926B273" w:rsidR="00022ECE" w:rsidRPr="006D36DF" w:rsidRDefault="005033CE" w:rsidP="00AE655B">
      <w:pPr>
        <w:pStyle w:val="Heading2"/>
      </w:pPr>
      <w:r w:rsidRPr="006D36DF">
        <w:t>Reporting on your project</w:t>
      </w:r>
    </w:p>
    <w:p w14:paraId="2774D353" w14:textId="0AADC3B0" w:rsidR="009349A2" w:rsidRPr="006D36DF" w:rsidRDefault="002F363F" w:rsidP="0079177F">
      <w:pPr>
        <w:rPr>
          <w:rFonts w:ascii="Arial" w:hAnsi="Arial" w:cs="Arial"/>
          <w:sz w:val="24"/>
          <w:szCs w:val="24"/>
        </w:rPr>
      </w:pPr>
      <w:r w:rsidRPr="006D36DF">
        <w:rPr>
          <w:rFonts w:ascii="Arial" w:hAnsi="Arial" w:cs="Arial"/>
          <w:sz w:val="24"/>
          <w:szCs w:val="24"/>
        </w:rPr>
        <w:t xml:space="preserve">The </w:t>
      </w:r>
      <w:r w:rsidRPr="006D36DF">
        <w:rPr>
          <w:rFonts w:ascii="Arial" w:hAnsi="Arial" w:cs="Arial"/>
          <w:i/>
          <w:iCs/>
          <w:sz w:val="24"/>
          <w:szCs w:val="24"/>
        </w:rPr>
        <w:t xml:space="preserve">Service Evaluation Project </w:t>
      </w:r>
      <w:r w:rsidR="00D7466C" w:rsidRPr="006D36DF">
        <w:rPr>
          <w:rFonts w:ascii="Arial" w:hAnsi="Arial" w:cs="Arial"/>
          <w:i/>
          <w:iCs/>
          <w:sz w:val="24"/>
          <w:szCs w:val="24"/>
        </w:rPr>
        <w:t>workbook</w:t>
      </w:r>
      <w:r w:rsidR="00B8002E" w:rsidRPr="006D36DF">
        <w:rPr>
          <w:rFonts w:ascii="Arial" w:hAnsi="Arial" w:cs="Arial"/>
          <w:sz w:val="24"/>
          <w:szCs w:val="24"/>
        </w:rPr>
        <w:t xml:space="preserve"> </w:t>
      </w:r>
      <w:r w:rsidR="000F20FE" w:rsidRPr="006D36DF">
        <w:rPr>
          <w:rFonts w:ascii="Arial" w:hAnsi="Arial" w:cs="Arial"/>
          <w:sz w:val="24"/>
          <w:szCs w:val="24"/>
        </w:rPr>
        <w:t xml:space="preserve">must be completed </w:t>
      </w:r>
      <w:r w:rsidR="005033CE" w:rsidRPr="006D36DF">
        <w:rPr>
          <w:rFonts w:ascii="Arial" w:hAnsi="Arial" w:cs="Arial"/>
          <w:sz w:val="24"/>
          <w:szCs w:val="24"/>
        </w:rPr>
        <w:t xml:space="preserve">in full </w:t>
      </w:r>
      <w:r w:rsidR="000F20FE" w:rsidRPr="006D36DF">
        <w:rPr>
          <w:rFonts w:ascii="Arial" w:hAnsi="Arial" w:cs="Arial"/>
          <w:sz w:val="24"/>
          <w:szCs w:val="24"/>
        </w:rPr>
        <w:t xml:space="preserve">and uploaded </w:t>
      </w:r>
      <w:r w:rsidR="005033CE" w:rsidRPr="006D36DF">
        <w:rPr>
          <w:rFonts w:ascii="Arial" w:hAnsi="Arial" w:cs="Arial"/>
          <w:sz w:val="24"/>
          <w:szCs w:val="24"/>
        </w:rPr>
        <w:t xml:space="preserve">to the </w:t>
      </w:r>
      <w:proofErr w:type="spellStart"/>
      <w:r w:rsidR="005033CE" w:rsidRPr="006D36DF">
        <w:rPr>
          <w:rFonts w:ascii="Arial" w:hAnsi="Arial" w:cs="Arial"/>
          <w:sz w:val="24"/>
          <w:szCs w:val="24"/>
        </w:rPr>
        <w:t>CLiP</w:t>
      </w:r>
      <w:proofErr w:type="spellEnd"/>
      <w:r w:rsidR="005033CE" w:rsidRPr="006D36DF">
        <w:rPr>
          <w:rFonts w:ascii="Arial" w:hAnsi="Arial" w:cs="Arial"/>
          <w:sz w:val="24"/>
          <w:szCs w:val="24"/>
        </w:rPr>
        <w:t xml:space="preserve"> portal </w:t>
      </w:r>
      <w:r w:rsidR="000F20FE" w:rsidRPr="006D36DF">
        <w:rPr>
          <w:rFonts w:ascii="Arial" w:hAnsi="Arial" w:cs="Arial"/>
          <w:sz w:val="24"/>
          <w:szCs w:val="24"/>
        </w:rPr>
        <w:t xml:space="preserve">by the CLiP1 </w:t>
      </w:r>
      <w:r w:rsidR="00FB412A" w:rsidRPr="006D36DF">
        <w:rPr>
          <w:rFonts w:ascii="Arial" w:hAnsi="Arial" w:cs="Arial"/>
          <w:sz w:val="24"/>
          <w:szCs w:val="24"/>
        </w:rPr>
        <w:t>f</w:t>
      </w:r>
      <w:r w:rsidR="000F20FE" w:rsidRPr="006D36DF">
        <w:rPr>
          <w:rFonts w:ascii="Arial" w:hAnsi="Arial" w:cs="Arial"/>
          <w:sz w:val="24"/>
          <w:szCs w:val="24"/>
        </w:rPr>
        <w:t xml:space="preserve">ace-to-face visit paperwork deadline.   </w:t>
      </w:r>
      <w:r w:rsidR="000E77A0" w:rsidRPr="006D36DF">
        <w:rPr>
          <w:rFonts w:ascii="Arial" w:hAnsi="Arial" w:cs="Arial"/>
          <w:sz w:val="24"/>
          <w:szCs w:val="24"/>
        </w:rPr>
        <w:t>It is structured to ensure that your report covers all of the required elements</w:t>
      </w:r>
      <w:r w:rsidR="005F14E2" w:rsidRPr="006D36DF">
        <w:rPr>
          <w:rFonts w:ascii="Arial" w:hAnsi="Arial" w:cs="Arial"/>
          <w:sz w:val="24"/>
          <w:szCs w:val="24"/>
        </w:rPr>
        <w:t xml:space="preserve"> to address the identified GOC outcomes</w:t>
      </w:r>
      <w:r w:rsidR="00DC2A4C" w:rsidRPr="006D36DF">
        <w:rPr>
          <w:rFonts w:ascii="Arial" w:hAnsi="Arial" w:cs="Arial"/>
          <w:sz w:val="24"/>
          <w:szCs w:val="24"/>
        </w:rPr>
        <w:t xml:space="preserve"> (1.4</w:t>
      </w:r>
      <w:r w:rsidR="00FC5787" w:rsidRPr="006D36DF">
        <w:rPr>
          <w:rFonts w:ascii="Arial" w:hAnsi="Arial" w:cs="Arial"/>
          <w:sz w:val="24"/>
          <w:szCs w:val="24"/>
        </w:rPr>
        <w:t>, 3.3, 4.14, 6.1, 6.3, 7.3)</w:t>
      </w:r>
      <w:r w:rsidR="00B40638" w:rsidRPr="006D36DF">
        <w:rPr>
          <w:rFonts w:ascii="Arial" w:hAnsi="Arial" w:cs="Arial"/>
          <w:sz w:val="24"/>
          <w:szCs w:val="24"/>
        </w:rPr>
        <w:t xml:space="preserve">.  </w:t>
      </w:r>
      <w:r w:rsidR="000F20FE" w:rsidRPr="006D36DF">
        <w:rPr>
          <w:rFonts w:ascii="Arial" w:hAnsi="Arial" w:cs="Arial"/>
          <w:sz w:val="24"/>
          <w:szCs w:val="24"/>
        </w:rPr>
        <w:t xml:space="preserve">You will be expected to </w:t>
      </w:r>
      <w:r w:rsidR="00271211" w:rsidRPr="006D36DF">
        <w:rPr>
          <w:rFonts w:ascii="Arial" w:hAnsi="Arial" w:cs="Arial"/>
          <w:sz w:val="24"/>
          <w:szCs w:val="24"/>
        </w:rPr>
        <w:t>show</w:t>
      </w:r>
      <w:r w:rsidR="00B96903" w:rsidRPr="006D36DF">
        <w:rPr>
          <w:rFonts w:ascii="Arial" w:hAnsi="Arial" w:cs="Arial"/>
          <w:sz w:val="24"/>
          <w:szCs w:val="24"/>
        </w:rPr>
        <w:t xml:space="preserve"> your CLIP1 F</w:t>
      </w:r>
      <w:r w:rsidR="009929D3" w:rsidRPr="006D36DF">
        <w:rPr>
          <w:rFonts w:ascii="Arial" w:hAnsi="Arial" w:cs="Arial"/>
          <w:sz w:val="24"/>
          <w:szCs w:val="24"/>
        </w:rPr>
        <w:t>ace-to- face</w:t>
      </w:r>
      <w:r w:rsidR="00B96903" w:rsidRPr="006D36DF">
        <w:rPr>
          <w:rFonts w:ascii="Arial" w:hAnsi="Arial" w:cs="Arial"/>
          <w:sz w:val="24"/>
          <w:szCs w:val="24"/>
        </w:rPr>
        <w:t xml:space="preserve"> assessor how your project </w:t>
      </w:r>
      <w:r w:rsidR="00B96903" w:rsidRPr="006D36DF">
        <w:rPr>
          <w:rFonts w:ascii="Arial" w:hAnsi="Arial" w:cs="Arial"/>
          <w:sz w:val="24"/>
          <w:szCs w:val="24"/>
        </w:rPr>
        <w:lastRenderedPageBreak/>
        <w:t>and findings connect to your personal practice</w:t>
      </w:r>
      <w:r w:rsidR="00F00789" w:rsidRPr="006D36DF">
        <w:rPr>
          <w:rFonts w:ascii="Arial" w:hAnsi="Arial" w:cs="Arial"/>
          <w:sz w:val="24"/>
          <w:szCs w:val="24"/>
        </w:rPr>
        <w:t xml:space="preserve"> and setting </w:t>
      </w:r>
      <w:r w:rsidR="009143C5" w:rsidRPr="006D36DF">
        <w:rPr>
          <w:rFonts w:ascii="Arial" w:hAnsi="Arial" w:cs="Arial"/>
          <w:sz w:val="24"/>
          <w:szCs w:val="24"/>
        </w:rPr>
        <w:t>processes and procedures</w:t>
      </w:r>
      <w:r w:rsidR="00B96903" w:rsidRPr="006D36DF">
        <w:rPr>
          <w:rFonts w:ascii="Arial" w:hAnsi="Arial" w:cs="Arial"/>
          <w:sz w:val="24"/>
          <w:szCs w:val="24"/>
        </w:rPr>
        <w:t>.</w:t>
      </w:r>
      <w:r w:rsidR="00993BD1" w:rsidRPr="006D36DF">
        <w:rPr>
          <w:rFonts w:ascii="Arial" w:hAnsi="Arial" w:cs="Arial"/>
          <w:sz w:val="24"/>
          <w:szCs w:val="24"/>
        </w:rPr>
        <w:t xml:space="preserve">  </w:t>
      </w:r>
      <w:r w:rsidR="0038451B" w:rsidRPr="006D36DF">
        <w:rPr>
          <w:rFonts w:ascii="Arial" w:hAnsi="Arial" w:cs="Arial"/>
          <w:sz w:val="24"/>
          <w:szCs w:val="24"/>
        </w:rPr>
        <w:t xml:space="preserve">The report will </w:t>
      </w:r>
      <w:r w:rsidR="003F2B7A" w:rsidRPr="006D36DF">
        <w:rPr>
          <w:rFonts w:ascii="Arial" w:hAnsi="Arial" w:cs="Arial"/>
          <w:sz w:val="24"/>
          <w:szCs w:val="24"/>
        </w:rPr>
        <w:t xml:space="preserve">then </w:t>
      </w:r>
      <w:r w:rsidR="0038451B" w:rsidRPr="006D36DF">
        <w:rPr>
          <w:rFonts w:ascii="Arial" w:hAnsi="Arial" w:cs="Arial"/>
          <w:sz w:val="24"/>
          <w:szCs w:val="24"/>
        </w:rPr>
        <w:t xml:space="preserve">be marked </w:t>
      </w:r>
      <w:r w:rsidR="003A4535" w:rsidRPr="006D36DF">
        <w:rPr>
          <w:rFonts w:ascii="Arial" w:hAnsi="Arial" w:cs="Arial"/>
          <w:sz w:val="24"/>
          <w:szCs w:val="24"/>
        </w:rPr>
        <w:t xml:space="preserve">by a separate College </w:t>
      </w:r>
      <w:r w:rsidR="004926D5" w:rsidRPr="006D36DF">
        <w:rPr>
          <w:rFonts w:ascii="Arial" w:hAnsi="Arial" w:cs="Arial"/>
          <w:sz w:val="24"/>
          <w:szCs w:val="24"/>
        </w:rPr>
        <w:t>marker and</w:t>
      </w:r>
      <w:r w:rsidR="003C4F56" w:rsidRPr="006D36DF">
        <w:rPr>
          <w:rFonts w:ascii="Arial" w:hAnsi="Arial" w:cs="Arial"/>
          <w:sz w:val="24"/>
          <w:szCs w:val="24"/>
        </w:rPr>
        <w:t xml:space="preserve"> awarded either</w:t>
      </w:r>
      <w:r w:rsidR="003A4535" w:rsidRPr="006D36DF">
        <w:rPr>
          <w:rFonts w:ascii="Arial" w:hAnsi="Arial" w:cs="Arial"/>
          <w:sz w:val="24"/>
          <w:szCs w:val="24"/>
        </w:rPr>
        <w:t xml:space="preserve"> a </w:t>
      </w:r>
      <w:r w:rsidR="003C4F56" w:rsidRPr="006D36DF">
        <w:rPr>
          <w:rFonts w:ascii="Arial" w:hAnsi="Arial" w:cs="Arial"/>
          <w:sz w:val="24"/>
          <w:szCs w:val="24"/>
        </w:rPr>
        <w:t>“</w:t>
      </w:r>
      <w:r w:rsidR="003A4535" w:rsidRPr="006D36DF">
        <w:rPr>
          <w:rFonts w:ascii="Arial" w:hAnsi="Arial" w:cs="Arial"/>
          <w:sz w:val="24"/>
          <w:szCs w:val="24"/>
        </w:rPr>
        <w:t>pass</w:t>
      </w:r>
      <w:r w:rsidR="003C4F56" w:rsidRPr="006D36DF">
        <w:rPr>
          <w:rFonts w:ascii="Arial" w:hAnsi="Arial" w:cs="Arial"/>
          <w:sz w:val="24"/>
          <w:szCs w:val="24"/>
        </w:rPr>
        <w:t>”</w:t>
      </w:r>
      <w:r w:rsidR="003A4535" w:rsidRPr="006D36DF">
        <w:rPr>
          <w:rFonts w:ascii="Arial" w:hAnsi="Arial" w:cs="Arial"/>
          <w:sz w:val="24"/>
          <w:szCs w:val="24"/>
        </w:rPr>
        <w:t xml:space="preserve"> or </w:t>
      </w:r>
      <w:r w:rsidR="003C4F56" w:rsidRPr="006D36DF">
        <w:rPr>
          <w:rFonts w:ascii="Arial" w:hAnsi="Arial" w:cs="Arial"/>
          <w:sz w:val="24"/>
          <w:szCs w:val="24"/>
        </w:rPr>
        <w:t>“</w:t>
      </w:r>
      <w:r w:rsidR="003A4535" w:rsidRPr="006D36DF">
        <w:rPr>
          <w:rFonts w:ascii="Arial" w:hAnsi="Arial" w:cs="Arial"/>
          <w:sz w:val="24"/>
          <w:szCs w:val="24"/>
        </w:rPr>
        <w:t>requires improvement</w:t>
      </w:r>
      <w:r w:rsidR="003C4F56" w:rsidRPr="006D36DF">
        <w:rPr>
          <w:rFonts w:ascii="Arial" w:hAnsi="Arial" w:cs="Arial"/>
          <w:sz w:val="24"/>
          <w:szCs w:val="24"/>
        </w:rPr>
        <w:t>”</w:t>
      </w:r>
      <w:r w:rsidR="003A4535" w:rsidRPr="006D36DF">
        <w:rPr>
          <w:rFonts w:ascii="Arial" w:hAnsi="Arial" w:cs="Arial"/>
          <w:sz w:val="24"/>
          <w:szCs w:val="24"/>
        </w:rPr>
        <w:t xml:space="preserve">.  </w:t>
      </w:r>
      <w:r w:rsidR="00111C33" w:rsidRPr="006D36DF">
        <w:rPr>
          <w:rFonts w:ascii="Arial" w:hAnsi="Arial" w:cs="Arial"/>
          <w:sz w:val="24"/>
          <w:szCs w:val="24"/>
        </w:rPr>
        <w:t>If your project</w:t>
      </w:r>
      <w:r w:rsidR="008C5B92" w:rsidRPr="006D36DF">
        <w:rPr>
          <w:rFonts w:ascii="Arial" w:hAnsi="Arial" w:cs="Arial"/>
          <w:sz w:val="24"/>
          <w:szCs w:val="24"/>
        </w:rPr>
        <w:t xml:space="preserve"> report</w:t>
      </w:r>
      <w:r w:rsidR="00111C33" w:rsidRPr="006D36DF">
        <w:rPr>
          <w:rFonts w:ascii="Arial" w:hAnsi="Arial" w:cs="Arial"/>
          <w:sz w:val="24"/>
          <w:szCs w:val="24"/>
        </w:rPr>
        <w:t xml:space="preserve"> requires improvement, you will be given feedback about any </w:t>
      </w:r>
      <w:r w:rsidR="009349A2" w:rsidRPr="006D36DF">
        <w:rPr>
          <w:rFonts w:ascii="Arial" w:hAnsi="Arial" w:cs="Arial"/>
          <w:sz w:val="24"/>
          <w:szCs w:val="24"/>
        </w:rPr>
        <w:t>deficits and</w:t>
      </w:r>
      <w:r w:rsidR="00111C33" w:rsidRPr="006D36DF">
        <w:rPr>
          <w:rFonts w:ascii="Arial" w:hAnsi="Arial" w:cs="Arial"/>
          <w:sz w:val="24"/>
          <w:szCs w:val="24"/>
        </w:rPr>
        <w:t xml:space="preserve"> </w:t>
      </w:r>
      <w:r w:rsidR="00734A91" w:rsidRPr="006D36DF">
        <w:rPr>
          <w:rFonts w:ascii="Arial" w:hAnsi="Arial" w:cs="Arial"/>
          <w:sz w:val="24"/>
          <w:szCs w:val="24"/>
        </w:rPr>
        <w:t>allowed</w:t>
      </w:r>
      <w:r w:rsidR="007951EC" w:rsidRPr="006D36DF">
        <w:rPr>
          <w:rFonts w:ascii="Arial" w:hAnsi="Arial" w:cs="Arial"/>
          <w:sz w:val="24"/>
          <w:szCs w:val="24"/>
        </w:rPr>
        <w:t xml:space="preserve"> one further opportunity to revise and </w:t>
      </w:r>
      <w:r w:rsidR="00734A91" w:rsidRPr="006D36DF">
        <w:rPr>
          <w:rFonts w:ascii="Arial" w:hAnsi="Arial" w:cs="Arial"/>
          <w:sz w:val="24"/>
          <w:szCs w:val="24"/>
        </w:rPr>
        <w:t>re</w:t>
      </w:r>
      <w:r w:rsidR="007951EC" w:rsidRPr="006D36DF">
        <w:rPr>
          <w:rFonts w:ascii="Arial" w:hAnsi="Arial" w:cs="Arial"/>
          <w:sz w:val="24"/>
          <w:szCs w:val="24"/>
        </w:rPr>
        <w:t xml:space="preserve">submit your </w:t>
      </w:r>
      <w:r w:rsidR="004926D5" w:rsidRPr="006D36DF">
        <w:rPr>
          <w:rFonts w:ascii="Arial" w:hAnsi="Arial" w:cs="Arial"/>
          <w:sz w:val="24"/>
          <w:szCs w:val="24"/>
        </w:rPr>
        <w:t>report</w:t>
      </w:r>
      <w:r w:rsidR="007C2C4D" w:rsidRPr="006D36DF">
        <w:rPr>
          <w:rFonts w:ascii="Arial" w:hAnsi="Arial" w:cs="Arial"/>
          <w:sz w:val="24"/>
          <w:szCs w:val="24"/>
        </w:rPr>
        <w:t xml:space="preserve"> workbook</w:t>
      </w:r>
      <w:r w:rsidR="003B2B37" w:rsidRPr="006D36DF">
        <w:rPr>
          <w:rFonts w:ascii="Arial" w:hAnsi="Arial" w:cs="Arial"/>
          <w:sz w:val="24"/>
          <w:szCs w:val="24"/>
        </w:rPr>
        <w:t xml:space="preserve"> before the end of the </w:t>
      </w:r>
      <w:r w:rsidR="005434F8" w:rsidRPr="006D36DF">
        <w:rPr>
          <w:rFonts w:ascii="Arial" w:hAnsi="Arial" w:cs="Arial"/>
          <w:sz w:val="24"/>
          <w:szCs w:val="24"/>
        </w:rPr>
        <w:t>22-week</w:t>
      </w:r>
      <w:r w:rsidR="003B2B37" w:rsidRPr="006D36DF">
        <w:rPr>
          <w:rFonts w:ascii="Arial" w:hAnsi="Arial" w:cs="Arial"/>
          <w:sz w:val="24"/>
          <w:szCs w:val="24"/>
        </w:rPr>
        <w:t xml:space="preserve"> CLiP1 period</w:t>
      </w:r>
      <w:r w:rsidR="007951EC" w:rsidRPr="006D36DF">
        <w:rPr>
          <w:rFonts w:ascii="Arial" w:hAnsi="Arial" w:cs="Arial"/>
          <w:sz w:val="24"/>
          <w:szCs w:val="24"/>
        </w:rPr>
        <w:t>.</w:t>
      </w:r>
    </w:p>
    <w:p w14:paraId="03DAB283" w14:textId="10DA027B" w:rsidR="00194AE9" w:rsidRPr="006D36DF" w:rsidRDefault="00194AE9" w:rsidP="0079177F">
      <w:pPr>
        <w:rPr>
          <w:rFonts w:ascii="Arial" w:hAnsi="Arial" w:cs="Arial"/>
          <w:sz w:val="24"/>
          <w:szCs w:val="24"/>
        </w:rPr>
      </w:pPr>
      <w:r w:rsidRPr="006D36DF">
        <w:rPr>
          <w:rFonts w:ascii="Arial" w:hAnsi="Arial" w:cs="Arial"/>
          <w:sz w:val="24"/>
          <w:szCs w:val="24"/>
        </w:rPr>
        <w:t xml:space="preserve">You are expected to cite references to source material, including relevant peer-reviewed research literature, as well as commissioning, service and regulatory standards, in your submitted project report. </w:t>
      </w:r>
      <w:r w:rsidR="00D46BFB" w:rsidRPr="006D36DF">
        <w:rPr>
          <w:rFonts w:ascii="Arial" w:hAnsi="Arial" w:cs="Arial"/>
          <w:sz w:val="24"/>
          <w:szCs w:val="24"/>
        </w:rPr>
        <w:t xml:space="preserve">This is an important part for achieving some of the associated learning outcomes with this project. </w:t>
      </w:r>
      <w:r w:rsidRPr="006D36DF">
        <w:rPr>
          <w:rFonts w:ascii="Arial" w:hAnsi="Arial" w:cs="Arial"/>
          <w:sz w:val="24"/>
          <w:szCs w:val="24"/>
        </w:rPr>
        <w:t>Please follow your University’s guidance regarding the format and presentation of references.</w:t>
      </w:r>
    </w:p>
    <w:p w14:paraId="4932F960" w14:textId="6D710543" w:rsidR="00C01F37" w:rsidRPr="006D36DF" w:rsidRDefault="00194AE9" w:rsidP="00015691">
      <w:pPr>
        <w:rPr>
          <w:rFonts w:ascii="Arial" w:hAnsi="Arial" w:cs="Arial"/>
          <w:sz w:val="24"/>
          <w:szCs w:val="24"/>
        </w:rPr>
      </w:pPr>
      <w:r w:rsidRPr="006D36DF">
        <w:rPr>
          <w:rFonts w:ascii="Arial" w:hAnsi="Arial" w:cs="Arial"/>
          <w:sz w:val="24"/>
          <w:szCs w:val="24"/>
        </w:rPr>
        <w:t xml:space="preserve">You are reminded that you are expected to produce the entirety of the submitted report </w:t>
      </w:r>
      <w:r w:rsidR="00015691" w:rsidRPr="006D36DF">
        <w:rPr>
          <w:rFonts w:ascii="Arial" w:hAnsi="Arial" w:cs="Arial"/>
          <w:sz w:val="24"/>
          <w:szCs w:val="24"/>
        </w:rPr>
        <w:t>personally and</w:t>
      </w:r>
      <w:r w:rsidRPr="006D36DF">
        <w:rPr>
          <w:rFonts w:ascii="Arial" w:hAnsi="Arial" w:cs="Arial"/>
          <w:sz w:val="24"/>
          <w:szCs w:val="24"/>
        </w:rPr>
        <w:t xml:space="preserve"> will be expected to be able to explain any and all parts of the documentation in detail to your assessor during the CLiP1 face-to-face visit.</w:t>
      </w:r>
      <w:r w:rsidR="008775AB" w:rsidRPr="006D36DF">
        <w:rPr>
          <w:rFonts w:ascii="Arial" w:hAnsi="Arial" w:cs="Arial"/>
          <w:sz w:val="24"/>
          <w:szCs w:val="24"/>
        </w:rPr>
        <w:t xml:space="preserve"> </w:t>
      </w:r>
      <w:r w:rsidR="00630A3E" w:rsidRPr="006D36DF">
        <w:rPr>
          <w:rFonts w:ascii="Arial" w:hAnsi="Arial" w:cs="Arial"/>
          <w:sz w:val="24"/>
          <w:szCs w:val="24"/>
        </w:rPr>
        <w:t xml:space="preserve">Using AI or someone else’s work is considered an academic offence and you will be </w:t>
      </w:r>
      <w:r w:rsidR="00FA2532" w:rsidRPr="006D36DF">
        <w:rPr>
          <w:rFonts w:ascii="Arial" w:hAnsi="Arial" w:cs="Arial"/>
          <w:sz w:val="24"/>
          <w:szCs w:val="24"/>
        </w:rPr>
        <w:t xml:space="preserve">referred to your university’s misconduct </w:t>
      </w:r>
      <w:r w:rsidR="00F83BC5" w:rsidRPr="006D36DF">
        <w:rPr>
          <w:rFonts w:ascii="Arial" w:hAnsi="Arial" w:cs="Arial"/>
          <w:sz w:val="24"/>
          <w:szCs w:val="24"/>
        </w:rPr>
        <w:t>process</w:t>
      </w:r>
      <w:r w:rsidR="00611580" w:rsidRPr="006D36DF">
        <w:rPr>
          <w:rFonts w:ascii="Arial" w:hAnsi="Arial" w:cs="Arial"/>
          <w:sz w:val="24"/>
          <w:szCs w:val="24"/>
        </w:rPr>
        <w:t xml:space="preserve"> if an assessor or mark</w:t>
      </w:r>
      <w:r w:rsidR="001E79B1" w:rsidRPr="006D36DF">
        <w:rPr>
          <w:rFonts w:ascii="Arial" w:hAnsi="Arial" w:cs="Arial"/>
          <w:sz w:val="24"/>
          <w:szCs w:val="24"/>
        </w:rPr>
        <w:t>er</w:t>
      </w:r>
      <w:r w:rsidR="00611580" w:rsidRPr="006D36DF">
        <w:rPr>
          <w:rFonts w:ascii="Arial" w:hAnsi="Arial" w:cs="Arial"/>
          <w:sz w:val="24"/>
          <w:szCs w:val="24"/>
        </w:rPr>
        <w:t xml:space="preserve"> suspects that the work is not your own</w:t>
      </w:r>
      <w:r w:rsidR="00F83BC5" w:rsidRPr="006D36DF">
        <w:rPr>
          <w:rFonts w:ascii="Arial" w:hAnsi="Arial" w:cs="Arial"/>
          <w:sz w:val="24"/>
          <w:szCs w:val="24"/>
        </w:rPr>
        <w:t>.</w:t>
      </w:r>
    </w:p>
    <w:p w14:paraId="6DEAC427" w14:textId="77777777" w:rsidR="00D37B2C" w:rsidRPr="006D36DF" w:rsidRDefault="00D37B2C" w:rsidP="00AE655B">
      <w:pPr>
        <w:pStyle w:val="Heading2"/>
      </w:pPr>
      <w:r w:rsidRPr="006D36DF">
        <w:t>Troubleshooting</w:t>
      </w:r>
    </w:p>
    <w:p w14:paraId="690F0BD7" w14:textId="52818AFF" w:rsidR="009349A2" w:rsidRPr="006D36DF" w:rsidRDefault="00D37B2C" w:rsidP="00015691">
      <w:pPr>
        <w:rPr>
          <w:rFonts w:ascii="Arial" w:hAnsi="Arial" w:cs="Arial"/>
          <w:sz w:val="24"/>
          <w:szCs w:val="24"/>
        </w:rPr>
      </w:pPr>
      <w:r w:rsidRPr="006D36DF">
        <w:rPr>
          <w:rFonts w:ascii="Arial" w:hAnsi="Arial" w:cs="Arial"/>
          <w:sz w:val="24"/>
          <w:szCs w:val="24"/>
        </w:rPr>
        <w:t>If you uncover any unsafe or unethical practices in your project, please liaise with your supervisor in the first instance. If you are still concerned with any aspect of your findings, please contact the College.</w:t>
      </w:r>
      <w:r w:rsidR="009349A2" w:rsidRPr="006D36DF">
        <w:rPr>
          <w:rFonts w:ascii="Arial" w:hAnsi="Arial" w:cs="Arial"/>
          <w:sz w:val="24"/>
          <w:szCs w:val="24"/>
        </w:rPr>
        <w:br w:type="page"/>
      </w:r>
    </w:p>
    <w:p w14:paraId="4E7F67E0" w14:textId="5153C0CB" w:rsidR="002F363F" w:rsidRPr="006D36DF" w:rsidRDefault="009349A2" w:rsidP="00AE655B">
      <w:pPr>
        <w:pStyle w:val="Heading2"/>
        <w:jc w:val="center"/>
      </w:pPr>
      <w:r w:rsidRPr="006D36DF">
        <w:lastRenderedPageBreak/>
        <w:t>Service Evaluation Project planning tool</w:t>
      </w:r>
    </w:p>
    <w:tbl>
      <w:tblPr>
        <w:tblStyle w:val="TableGrid"/>
        <w:tblW w:w="0" w:type="auto"/>
        <w:tblLook w:val="04A0" w:firstRow="1" w:lastRow="0" w:firstColumn="1" w:lastColumn="0" w:noHBand="0" w:noVBand="1"/>
      </w:tblPr>
      <w:tblGrid>
        <w:gridCol w:w="10456"/>
      </w:tblGrid>
      <w:tr w:rsidR="00633766" w:rsidRPr="006D36DF" w14:paraId="57BB9C0E" w14:textId="77777777" w:rsidTr="00107503">
        <w:tc>
          <w:tcPr>
            <w:tcW w:w="10456" w:type="dxa"/>
          </w:tcPr>
          <w:p w14:paraId="03470C9D" w14:textId="0EAA6293" w:rsidR="00633766" w:rsidRPr="00AE655B" w:rsidRDefault="00633766" w:rsidP="00633766">
            <w:pPr>
              <w:pStyle w:val="Heading3"/>
              <w:spacing w:before="120"/>
              <w:rPr>
                <w:rFonts w:ascii="Arial" w:hAnsi="Arial" w:cs="Arial"/>
                <w:b/>
                <w:bCs/>
                <w:sz w:val="24"/>
                <w:szCs w:val="24"/>
              </w:rPr>
            </w:pPr>
            <w:r w:rsidRPr="00AE655B">
              <w:rPr>
                <w:rFonts w:ascii="Arial" w:hAnsi="Arial" w:cs="Arial"/>
                <w:b/>
                <w:bCs/>
                <w:color w:val="auto"/>
                <w:sz w:val="24"/>
                <w:szCs w:val="24"/>
              </w:rPr>
              <w:t>Outcomes and Standards</w:t>
            </w:r>
          </w:p>
        </w:tc>
      </w:tr>
      <w:tr w:rsidR="008E2AD8" w:rsidRPr="006D36DF" w14:paraId="43E82B76" w14:textId="77777777" w:rsidTr="00107503">
        <w:tc>
          <w:tcPr>
            <w:tcW w:w="10456" w:type="dxa"/>
          </w:tcPr>
          <w:p w14:paraId="60CE4FB9" w14:textId="118AE09A" w:rsidR="008E2AD8" w:rsidRPr="006D36DF" w:rsidRDefault="00B12C63" w:rsidP="008E2AD8">
            <w:pPr>
              <w:rPr>
                <w:rFonts w:ascii="Arial" w:hAnsi="Arial" w:cs="Arial"/>
                <w:sz w:val="24"/>
                <w:szCs w:val="24"/>
              </w:rPr>
            </w:pPr>
            <w:r w:rsidRPr="006D36DF">
              <w:rPr>
                <w:rFonts w:ascii="Arial" w:hAnsi="Arial" w:cs="Arial"/>
                <w:b/>
                <w:bCs/>
                <w:sz w:val="24"/>
                <w:szCs w:val="24"/>
              </w:rPr>
              <w:t xml:space="preserve">Standard: </w:t>
            </w:r>
            <w:r w:rsidR="008E2AD8" w:rsidRPr="006D36DF">
              <w:rPr>
                <w:rFonts w:ascii="Arial" w:hAnsi="Arial" w:cs="Arial"/>
                <w:sz w:val="24"/>
                <w:szCs w:val="24"/>
              </w:rPr>
              <w:t>Describe your outcome measure(s) and the standard or expectation that you are using as a benchmark</w:t>
            </w:r>
            <w:r w:rsidR="00895F4A">
              <w:rPr>
                <w:rFonts w:ascii="Arial" w:hAnsi="Arial" w:cs="Arial"/>
                <w:sz w:val="24"/>
                <w:szCs w:val="24"/>
              </w:rPr>
              <w:t xml:space="preserve"> (max 200 words)</w:t>
            </w:r>
          </w:p>
          <w:p w14:paraId="4BE1FFF0" w14:textId="77777777" w:rsidR="007A6F92" w:rsidRPr="006D36DF" w:rsidRDefault="007A6F92" w:rsidP="008E2AD8">
            <w:pPr>
              <w:rPr>
                <w:rFonts w:ascii="Arial" w:hAnsi="Arial" w:cs="Arial"/>
                <w:sz w:val="24"/>
                <w:szCs w:val="24"/>
              </w:rPr>
            </w:pPr>
          </w:p>
          <w:p w14:paraId="19DBCD2B" w14:textId="1A078C4F" w:rsidR="00D97298" w:rsidRPr="006D36DF" w:rsidRDefault="00D97298" w:rsidP="008E2AD8">
            <w:pPr>
              <w:rPr>
                <w:rFonts w:ascii="Arial" w:hAnsi="Arial" w:cs="Arial"/>
                <w:sz w:val="24"/>
                <w:szCs w:val="24"/>
              </w:rPr>
            </w:pPr>
          </w:p>
          <w:p w14:paraId="715423A3" w14:textId="4127C19D" w:rsidR="00D97298" w:rsidRPr="006D36DF" w:rsidRDefault="00D97298" w:rsidP="008E2AD8">
            <w:pPr>
              <w:rPr>
                <w:rFonts w:ascii="Arial" w:hAnsi="Arial" w:cs="Arial"/>
                <w:sz w:val="24"/>
                <w:szCs w:val="24"/>
              </w:rPr>
            </w:pPr>
          </w:p>
        </w:tc>
      </w:tr>
      <w:tr w:rsidR="008E2AD8" w:rsidRPr="006D36DF" w14:paraId="32A666A4" w14:textId="77777777" w:rsidTr="00107503">
        <w:tc>
          <w:tcPr>
            <w:tcW w:w="10456" w:type="dxa"/>
          </w:tcPr>
          <w:p w14:paraId="5404C1FD" w14:textId="6AA2028A" w:rsidR="008E2AD8" w:rsidRPr="006D36DF" w:rsidRDefault="00B12C63" w:rsidP="008E2AD8">
            <w:pPr>
              <w:rPr>
                <w:rFonts w:ascii="Arial" w:hAnsi="Arial" w:cs="Arial"/>
                <w:sz w:val="24"/>
                <w:szCs w:val="24"/>
              </w:rPr>
            </w:pPr>
            <w:r w:rsidRPr="006D36DF">
              <w:rPr>
                <w:rFonts w:ascii="Arial" w:hAnsi="Arial" w:cs="Arial"/>
                <w:b/>
                <w:bCs/>
                <w:sz w:val="24"/>
                <w:szCs w:val="24"/>
              </w:rPr>
              <w:t xml:space="preserve">Rationale: </w:t>
            </w:r>
            <w:r w:rsidR="008E2AD8" w:rsidRPr="006D36DF">
              <w:rPr>
                <w:rFonts w:ascii="Arial" w:hAnsi="Arial" w:cs="Arial"/>
                <w:sz w:val="24"/>
                <w:szCs w:val="24"/>
              </w:rPr>
              <w:t xml:space="preserve">Explain </w:t>
            </w:r>
            <w:r w:rsidR="00B225BF" w:rsidRPr="006D36DF">
              <w:rPr>
                <w:rFonts w:ascii="Arial" w:hAnsi="Arial" w:cs="Arial"/>
                <w:sz w:val="24"/>
                <w:szCs w:val="24"/>
              </w:rPr>
              <w:t>your choice in terms of</w:t>
            </w:r>
            <w:r w:rsidR="00B36342" w:rsidRPr="006D36DF">
              <w:rPr>
                <w:rFonts w:ascii="Arial" w:hAnsi="Arial" w:cs="Arial"/>
                <w:sz w:val="24"/>
                <w:szCs w:val="24"/>
              </w:rPr>
              <w:t xml:space="preserve"> </w:t>
            </w:r>
            <w:r w:rsidR="00B225BF" w:rsidRPr="006D36DF">
              <w:rPr>
                <w:rFonts w:ascii="Arial" w:hAnsi="Arial" w:cs="Arial"/>
                <w:sz w:val="24"/>
                <w:szCs w:val="24"/>
              </w:rPr>
              <w:t xml:space="preserve">the </w:t>
            </w:r>
            <w:r w:rsidR="00B36342" w:rsidRPr="006D36DF">
              <w:rPr>
                <w:rFonts w:ascii="Arial" w:hAnsi="Arial" w:cs="Arial"/>
                <w:sz w:val="24"/>
                <w:szCs w:val="24"/>
              </w:rPr>
              <w:t>importa</w:t>
            </w:r>
            <w:r w:rsidR="00B225BF" w:rsidRPr="006D36DF">
              <w:rPr>
                <w:rFonts w:ascii="Arial" w:hAnsi="Arial" w:cs="Arial"/>
                <w:sz w:val="24"/>
                <w:szCs w:val="24"/>
              </w:rPr>
              <w:t>nce</w:t>
            </w:r>
            <w:r w:rsidR="00B36342" w:rsidRPr="006D36DF">
              <w:rPr>
                <w:rFonts w:ascii="Arial" w:hAnsi="Arial" w:cs="Arial"/>
                <w:sz w:val="24"/>
                <w:szCs w:val="24"/>
              </w:rPr>
              <w:t xml:space="preserve"> </w:t>
            </w:r>
            <w:r w:rsidR="00B225BF" w:rsidRPr="006D36DF">
              <w:rPr>
                <w:rFonts w:ascii="Arial" w:hAnsi="Arial" w:cs="Arial"/>
                <w:sz w:val="24"/>
                <w:szCs w:val="24"/>
              </w:rPr>
              <w:t xml:space="preserve">the measure(s) </w:t>
            </w:r>
            <w:r w:rsidR="00B36342" w:rsidRPr="006D36DF">
              <w:rPr>
                <w:rFonts w:ascii="Arial" w:hAnsi="Arial" w:cs="Arial"/>
                <w:sz w:val="24"/>
                <w:szCs w:val="24"/>
              </w:rPr>
              <w:t>to your practice</w:t>
            </w:r>
            <w:r w:rsidR="00895F4A">
              <w:rPr>
                <w:rFonts w:ascii="Arial" w:hAnsi="Arial" w:cs="Arial"/>
                <w:sz w:val="24"/>
                <w:szCs w:val="24"/>
              </w:rPr>
              <w:t xml:space="preserve"> (max 200 words)</w:t>
            </w:r>
          </w:p>
          <w:p w14:paraId="277FDF08" w14:textId="77777777" w:rsidR="007A6F92" w:rsidRPr="006D36DF" w:rsidRDefault="007A6F92" w:rsidP="008E2AD8">
            <w:pPr>
              <w:rPr>
                <w:rFonts w:ascii="Arial" w:hAnsi="Arial" w:cs="Arial"/>
                <w:sz w:val="24"/>
                <w:szCs w:val="24"/>
              </w:rPr>
            </w:pPr>
          </w:p>
          <w:p w14:paraId="1EE22310" w14:textId="77777777" w:rsidR="007A6F92" w:rsidRPr="006D36DF" w:rsidRDefault="007A6F92" w:rsidP="008E2AD8">
            <w:pPr>
              <w:rPr>
                <w:rFonts w:ascii="Arial" w:hAnsi="Arial" w:cs="Arial"/>
                <w:sz w:val="24"/>
                <w:szCs w:val="24"/>
              </w:rPr>
            </w:pPr>
          </w:p>
          <w:p w14:paraId="0E53500E" w14:textId="77777777" w:rsidR="00D97298" w:rsidRPr="006D36DF" w:rsidRDefault="00D97298" w:rsidP="008E2AD8">
            <w:pPr>
              <w:rPr>
                <w:rFonts w:ascii="Arial" w:hAnsi="Arial" w:cs="Arial"/>
                <w:sz w:val="24"/>
                <w:szCs w:val="24"/>
              </w:rPr>
            </w:pPr>
          </w:p>
          <w:p w14:paraId="5FC7D044" w14:textId="77777777" w:rsidR="00D97298" w:rsidRPr="006D36DF" w:rsidRDefault="00D97298" w:rsidP="008E2AD8">
            <w:pPr>
              <w:rPr>
                <w:rFonts w:ascii="Arial" w:hAnsi="Arial" w:cs="Arial"/>
                <w:sz w:val="24"/>
                <w:szCs w:val="24"/>
              </w:rPr>
            </w:pPr>
          </w:p>
          <w:p w14:paraId="4AAEE57A" w14:textId="534F7BB8" w:rsidR="00C528DD" w:rsidRPr="006D36DF" w:rsidRDefault="00C528DD" w:rsidP="008E2AD8">
            <w:pPr>
              <w:rPr>
                <w:rFonts w:ascii="Arial" w:hAnsi="Arial" w:cs="Arial"/>
                <w:sz w:val="24"/>
                <w:szCs w:val="24"/>
              </w:rPr>
            </w:pPr>
          </w:p>
        </w:tc>
      </w:tr>
    </w:tbl>
    <w:p w14:paraId="0734E6C9" w14:textId="77777777" w:rsidR="00E83B05" w:rsidRPr="006D36DF" w:rsidRDefault="00E83B05">
      <w:pPr>
        <w:spacing w:after="160" w:line="259" w:lineRule="auto"/>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E83B05" w:rsidRPr="006D36DF" w14:paraId="280DB8D5" w14:textId="77777777" w:rsidTr="00107503">
        <w:tc>
          <w:tcPr>
            <w:tcW w:w="10456" w:type="dxa"/>
          </w:tcPr>
          <w:p w14:paraId="1386739B" w14:textId="77777777" w:rsidR="00E83B05" w:rsidRPr="00AE655B" w:rsidRDefault="00E83B05" w:rsidP="00107503">
            <w:pPr>
              <w:pStyle w:val="Heading3"/>
              <w:spacing w:before="120"/>
              <w:rPr>
                <w:rFonts w:ascii="Arial" w:hAnsi="Arial" w:cs="Arial"/>
                <w:b/>
                <w:bCs/>
                <w:sz w:val="24"/>
                <w:szCs w:val="24"/>
              </w:rPr>
            </w:pPr>
            <w:r w:rsidRPr="00AE655B">
              <w:rPr>
                <w:rFonts w:ascii="Arial" w:hAnsi="Arial" w:cs="Arial"/>
                <w:b/>
                <w:bCs/>
                <w:color w:val="auto"/>
                <w:sz w:val="24"/>
                <w:szCs w:val="24"/>
              </w:rPr>
              <w:t xml:space="preserve">Focus </w:t>
            </w:r>
          </w:p>
        </w:tc>
      </w:tr>
      <w:tr w:rsidR="00E83B05" w:rsidRPr="006D36DF" w14:paraId="3D878D0A" w14:textId="77777777" w:rsidTr="00107503">
        <w:tc>
          <w:tcPr>
            <w:tcW w:w="10456" w:type="dxa"/>
          </w:tcPr>
          <w:p w14:paraId="31788DB6" w14:textId="072835AB" w:rsidR="00E83B05" w:rsidRPr="006D36DF" w:rsidRDefault="005A360B" w:rsidP="00107503">
            <w:pPr>
              <w:rPr>
                <w:rFonts w:ascii="Arial" w:hAnsi="Arial" w:cs="Arial"/>
                <w:sz w:val="24"/>
                <w:szCs w:val="24"/>
              </w:rPr>
            </w:pPr>
            <w:r w:rsidRPr="006D36DF">
              <w:rPr>
                <w:rFonts w:ascii="Arial" w:hAnsi="Arial" w:cs="Arial"/>
                <w:b/>
                <w:bCs/>
                <w:sz w:val="24"/>
                <w:szCs w:val="24"/>
              </w:rPr>
              <w:t>Specification:</w:t>
            </w:r>
            <w:r w:rsidRPr="006D36DF">
              <w:rPr>
                <w:rFonts w:ascii="Arial" w:hAnsi="Arial" w:cs="Arial"/>
                <w:sz w:val="24"/>
                <w:szCs w:val="24"/>
              </w:rPr>
              <w:t xml:space="preserve"> </w:t>
            </w:r>
            <w:r w:rsidR="00E83B05" w:rsidRPr="006D36DF">
              <w:rPr>
                <w:rFonts w:ascii="Arial" w:hAnsi="Arial" w:cs="Arial"/>
                <w:sz w:val="24"/>
                <w:szCs w:val="24"/>
              </w:rPr>
              <w:t>Patient group or data specification including time period (may include exclusion criteria)</w:t>
            </w:r>
            <w:r w:rsidR="00895F4A">
              <w:rPr>
                <w:rFonts w:ascii="Arial" w:hAnsi="Arial" w:cs="Arial"/>
                <w:sz w:val="24"/>
                <w:szCs w:val="24"/>
              </w:rPr>
              <w:t xml:space="preserve"> (max 200 words)</w:t>
            </w:r>
          </w:p>
          <w:p w14:paraId="78E139C8" w14:textId="77777777" w:rsidR="00E83B05" w:rsidRPr="006D36DF" w:rsidRDefault="00E83B05" w:rsidP="00107503">
            <w:pPr>
              <w:rPr>
                <w:rFonts w:ascii="Arial" w:hAnsi="Arial" w:cs="Arial"/>
                <w:sz w:val="24"/>
                <w:szCs w:val="24"/>
              </w:rPr>
            </w:pPr>
          </w:p>
          <w:p w14:paraId="7372B679" w14:textId="77777777" w:rsidR="00E83B05" w:rsidRPr="006D36DF" w:rsidRDefault="00E83B05" w:rsidP="00107503">
            <w:pPr>
              <w:rPr>
                <w:rFonts w:ascii="Arial" w:hAnsi="Arial" w:cs="Arial"/>
                <w:sz w:val="24"/>
                <w:szCs w:val="24"/>
              </w:rPr>
            </w:pPr>
          </w:p>
          <w:p w14:paraId="12CF33E0" w14:textId="77777777" w:rsidR="00E83B05" w:rsidRPr="006D36DF" w:rsidRDefault="00E83B05" w:rsidP="00107503">
            <w:pPr>
              <w:rPr>
                <w:rFonts w:ascii="Arial" w:hAnsi="Arial" w:cs="Arial"/>
                <w:sz w:val="24"/>
                <w:szCs w:val="24"/>
              </w:rPr>
            </w:pPr>
          </w:p>
          <w:p w14:paraId="3205CBDA" w14:textId="77777777" w:rsidR="00E83B05" w:rsidRPr="006D36DF" w:rsidRDefault="00E83B05" w:rsidP="00107503">
            <w:pPr>
              <w:rPr>
                <w:rFonts w:ascii="Arial" w:hAnsi="Arial" w:cs="Arial"/>
                <w:sz w:val="24"/>
                <w:szCs w:val="24"/>
              </w:rPr>
            </w:pPr>
          </w:p>
          <w:p w14:paraId="236A3BDF" w14:textId="77777777" w:rsidR="00B721F1" w:rsidRPr="006D36DF" w:rsidRDefault="00B721F1" w:rsidP="00107503">
            <w:pPr>
              <w:rPr>
                <w:rFonts w:ascii="Arial" w:hAnsi="Arial" w:cs="Arial"/>
                <w:sz w:val="24"/>
                <w:szCs w:val="24"/>
              </w:rPr>
            </w:pPr>
          </w:p>
        </w:tc>
      </w:tr>
      <w:tr w:rsidR="00E83B05" w:rsidRPr="006D36DF" w14:paraId="3BDA4E1F" w14:textId="77777777" w:rsidTr="00107503">
        <w:tc>
          <w:tcPr>
            <w:tcW w:w="10456" w:type="dxa"/>
          </w:tcPr>
          <w:p w14:paraId="143A86DC" w14:textId="5391AE43" w:rsidR="00E83B05" w:rsidRPr="006D36DF" w:rsidRDefault="005A360B" w:rsidP="00107503">
            <w:pPr>
              <w:rPr>
                <w:rFonts w:ascii="Arial" w:hAnsi="Arial" w:cs="Arial"/>
                <w:sz w:val="24"/>
                <w:szCs w:val="24"/>
              </w:rPr>
            </w:pPr>
            <w:r w:rsidRPr="006D36DF">
              <w:rPr>
                <w:rFonts w:ascii="Arial" w:hAnsi="Arial" w:cs="Arial"/>
                <w:b/>
                <w:bCs/>
                <w:sz w:val="24"/>
                <w:szCs w:val="24"/>
              </w:rPr>
              <w:t xml:space="preserve">Rationale: </w:t>
            </w:r>
            <w:r w:rsidR="00E83B05" w:rsidRPr="006D36DF">
              <w:rPr>
                <w:rFonts w:ascii="Arial" w:hAnsi="Arial" w:cs="Arial"/>
                <w:sz w:val="24"/>
                <w:szCs w:val="24"/>
              </w:rPr>
              <w:t>Explain briefly how this specification will allow you to measure performance against the standard</w:t>
            </w:r>
            <w:r w:rsidR="00CA5229">
              <w:rPr>
                <w:rFonts w:ascii="Arial" w:hAnsi="Arial" w:cs="Arial"/>
                <w:sz w:val="24"/>
                <w:szCs w:val="24"/>
              </w:rPr>
              <w:t xml:space="preserve"> (max 200 words)</w:t>
            </w:r>
          </w:p>
          <w:p w14:paraId="245471AD" w14:textId="77777777" w:rsidR="00E83B05" w:rsidRPr="006D36DF" w:rsidRDefault="00E83B05" w:rsidP="00107503">
            <w:pPr>
              <w:rPr>
                <w:rFonts w:ascii="Arial" w:hAnsi="Arial" w:cs="Arial"/>
                <w:sz w:val="24"/>
                <w:szCs w:val="24"/>
              </w:rPr>
            </w:pPr>
          </w:p>
          <w:p w14:paraId="5699C5D3" w14:textId="77777777" w:rsidR="00E83B05" w:rsidRPr="006D36DF" w:rsidRDefault="00E83B05" w:rsidP="00107503">
            <w:pPr>
              <w:rPr>
                <w:rFonts w:ascii="Arial" w:hAnsi="Arial" w:cs="Arial"/>
                <w:sz w:val="24"/>
                <w:szCs w:val="24"/>
              </w:rPr>
            </w:pPr>
          </w:p>
          <w:p w14:paraId="7B3453FE" w14:textId="77777777" w:rsidR="00B721F1" w:rsidRPr="006D36DF" w:rsidRDefault="00B721F1" w:rsidP="00107503">
            <w:pPr>
              <w:rPr>
                <w:rFonts w:ascii="Arial" w:hAnsi="Arial" w:cs="Arial"/>
                <w:sz w:val="24"/>
                <w:szCs w:val="24"/>
              </w:rPr>
            </w:pPr>
          </w:p>
          <w:p w14:paraId="59D2C760" w14:textId="77777777" w:rsidR="00B721F1" w:rsidRPr="006D36DF" w:rsidRDefault="00B721F1" w:rsidP="00107503">
            <w:pPr>
              <w:rPr>
                <w:rFonts w:ascii="Arial" w:hAnsi="Arial" w:cs="Arial"/>
                <w:sz w:val="24"/>
                <w:szCs w:val="24"/>
              </w:rPr>
            </w:pPr>
          </w:p>
          <w:p w14:paraId="64471088" w14:textId="77777777" w:rsidR="00E83B05" w:rsidRPr="006D36DF" w:rsidRDefault="00E83B05" w:rsidP="00107503">
            <w:pPr>
              <w:rPr>
                <w:rFonts w:ascii="Arial" w:hAnsi="Arial" w:cs="Arial"/>
                <w:sz w:val="24"/>
                <w:szCs w:val="24"/>
              </w:rPr>
            </w:pPr>
          </w:p>
          <w:p w14:paraId="0C79E888" w14:textId="77777777" w:rsidR="00E83B05" w:rsidRPr="006D36DF" w:rsidRDefault="00E83B05" w:rsidP="00107503">
            <w:pPr>
              <w:rPr>
                <w:rFonts w:ascii="Arial" w:hAnsi="Arial" w:cs="Arial"/>
                <w:sz w:val="24"/>
                <w:szCs w:val="24"/>
              </w:rPr>
            </w:pPr>
          </w:p>
        </w:tc>
      </w:tr>
      <w:tr w:rsidR="00E83B05" w:rsidRPr="006D36DF" w14:paraId="120FDBF7" w14:textId="77777777" w:rsidTr="00107503">
        <w:tc>
          <w:tcPr>
            <w:tcW w:w="10456" w:type="dxa"/>
          </w:tcPr>
          <w:p w14:paraId="40F3D540" w14:textId="51AB23D7" w:rsidR="00E83B05" w:rsidRPr="006D36DF" w:rsidRDefault="00E83B05" w:rsidP="00107503">
            <w:pPr>
              <w:rPr>
                <w:rFonts w:ascii="Arial" w:hAnsi="Arial" w:cs="Arial"/>
                <w:sz w:val="24"/>
                <w:szCs w:val="24"/>
              </w:rPr>
            </w:pPr>
            <w:r w:rsidRPr="006D36DF">
              <w:rPr>
                <w:rFonts w:ascii="Arial" w:hAnsi="Arial" w:cs="Arial"/>
                <w:b/>
                <w:bCs/>
                <w:sz w:val="24"/>
                <w:szCs w:val="24"/>
              </w:rPr>
              <w:t xml:space="preserve">Sources: </w:t>
            </w:r>
            <w:r w:rsidRPr="006D36DF">
              <w:rPr>
                <w:rFonts w:ascii="Arial" w:hAnsi="Arial" w:cs="Arial"/>
                <w:sz w:val="24"/>
                <w:szCs w:val="24"/>
              </w:rPr>
              <w:t xml:space="preserve">Describe your sources of data </w:t>
            </w:r>
            <w:r w:rsidR="00CA5229">
              <w:rPr>
                <w:rFonts w:ascii="Arial" w:hAnsi="Arial" w:cs="Arial"/>
                <w:sz w:val="24"/>
                <w:szCs w:val="24"/>
              </w:rPr>
              <w:t>(max 200 words)</w:t>
            </w:r>
          </w:p>
          <w:p w14:paraId="368DE412" w14:textId="77777777" w:rsidR="00E83B05" w:rsidRPr="006D36DF" w:rsidRDefault="00E83B05" w:rsidP="00107503">
            <w:pPr>
              <w:rPr>
                <w:rFonts w:ascii="Arial" w:hAnsi="Arial" w:cs="Arial"/>
                <w:sz w:val="24"/>
                <w:szCs w:val="24"/>
              </w:rPr>
            </w:pPr>
          </w:p>
          <w:p w14:paraId="7C735583" w14:textId="77777777" w:rsidR="00E83B05" w:rsidRPr="006D36DF" w:rsidRDefault="00E83B05" w:rsidP="00107503">
            <w:pPr>
              <w:rPr>
                <w:rFonts w:ascii="Arial" w:hAnsi="Arial" w:cs="Arial"/>
                <w:sz w:val="24"/>
                <w:szCs w:val="24"/>
              </w:rPr>
            </w:pPr>
          </w:p>
          <w:p w14:paraId="6FA46DA9" w14:textId="77777777" w:rsidR="00E83B05" w:rsidRPr="006D36DF" w:rsidRDefault="00E83B05" w:rsidP="00107503">
            <w:pPr>
              <w:rPr>
                <w:rFonts w:ascii="Arial" w:hAnsi="Arial" w:cs="Arial"/>
                <w:sz w:val="24"/>
                <w:szCs w:val="24"/>
              </w:rPr>
            </w:pPr>
          </w:p>
        </w:tc>
      </w:tr>
      <w:tr w:rsidR="00E83B05" w:rsidRPr="006D36DF" w14:paraId="438213CE" w14:textId="77777777" w:rsidTr="00107503">
        <w:tc>
          <w:tcPr>
            <w:tcW w:w="10456" w:type="dxa"/>
          </w:tcPr>
          <w:p w14:paraId="0576580B" w14:textId="457AFF86" w:rsidR="00E83B05" w:rsidRPr="006D36DF" w:rsidRDefault="00E83B05" w:rsidP="00107503">
            <w:pPr>
              <w:rPr>
                <w:rFonts w:ascii="Arial" w:hAnsi="Arial" w:cs="Arial"/>
                <w:sz w:val="24"/>
                <w:szCs w:val="24"/>
              </w:rPr>
            </w:pPr>
            <w:r w:rsidRPr="006D36DF">
              <w:rPr>
                <w:rFonts w:ascii="Arial" w:hAnsi="Arial" w:cs="Arial"/>
                <w:b/>
                <w:bCs/>
                <w:sz w:val="24"/>
                <w:szCs w:val="24"/>
              </w:rPr>
              <w:t xml:space="preserve">Confounders: </w:t>
            </w:r>
            <w:r w:rsidRPr="006D36DF">
              <w:rPr>
                <w:rFonts w:ascii="Arial" w:hAnsi="Arial" w:cs="Arial"/>
                <w:sz w:val="24"/>
                <w:szCs w:val="24"/>
              </w:rPr>
              <w:t xml:space="preserve">Identify </w:t>
            </w:r>
            <w:r w:rsidRPr="006D36DF">
              <w:rPr>
                <w:rFonts w:ascii="Arial" w:hAnsi="Arial" w:cs="Arial"/>
                <w:b/>
                <w:bCs/>
                <w:sz w:val="24"/>
                <w:szCs w:val="24"/>
              </w:rPr>
              <w:t>one to three</w:t>
            </w:r>
            <w:r w:rsidRPr="006D36DF">
              <w:rPr>
                <w:rFonts w:ascii="Arial" w:hAnsi="Arial" w:cs="Arial"/>
                <w:sz w:val="24"/>
                <w:szCs w:val="24"/>
              </w:rPr>
              <w:t xml:space="preserve"> features of your data set that may unexpectedly introduce variability</w:t>
            </w:r>
            <w:r w:rsidR="00CA5229">
              <w:rPr>
                <w:rFonts w:ascii="Arial" w:hAnsi="Arial" w:cs="Arial"/>
                <w:sz w:val="24"/>
                <w:szCs w:val="24"/>
              </w:rPr>
              <w:t xml:space="preserve"> (max 150 words)</w:t>
            </w:r>
          </w:p>
          <w:p w14:paraId="61883F77" w14:textId="77777777" w:rsidR="00E83B05" w:rsidRPr="006D36DF" w:rsidRDefault="00E83B05" w:rsidP="00107503">
            <w:pPr>
              <w:rPr>
                <w:rFonts w:ascii="Arial" w:hAnsi="Arial" w:cs="Arial"/>
                <w:sz w:val="24"/>
                <w:szCs w:val="24"/>
              </w:rPr>
            </w:pPr>
          </w:p>
          <w:p w14:paraId="2ECB2CCA" w14:textId="77777777" w:rsidR="00E83B05" w:rsidRPr="006D36DF" w:rsidRDefault="00E83B05" w:rsidP="00107503">
            <w:pPr>
              <w:rPr>
                <w:rFonts w:ascii="Arial" w:hAnsi="Arial" w:cs="Arial"/>
                <w:sz w:val="24"/>
                <w:szCs w:val="24"/>
              </w:rPr>
            </w:pPr>
          </w:p>
        </w:tc>
      </w:tr>
    </w:tbl>
    <w:p w14:paraId="7ED691B7" w14:textId="17F40372" w:rsidR="007A6F92" w:rsidRPr="006D36DF" w:rsidRDefault="007A6F92">
      <w:pPr>
        <w:spacing w:after="160" w:line="259" w:lineRule="auto"/>
        <w:rPr>
          <w:rFonts w:ascii="Arial" w:eastAsiaTheme="majorEastAsia" w:hAnsi="Arial" w:cs="Arial"/>
          <w:color w:val="2F5496" w:themeColor="accent1" w:themeShade="BF"/>
          <w:sz w:val="24"/>
          <w:szCs w:val="24"/>
        </w:rPr>
      </w:pPr>
      <w:r w:rsidRPr="006D36DF">
        <w:rPr>
          <w:rFonts w:ascii="Arial" w:hAnsi="Arial" w:cs="Arial"/>
          <w:sz w:val="24"/>
          <w:szCs w:val="24"/>
        </w:rPr>
        <w:br w:type="page"/>
      </w:r>
    </w:p>
    <w:tbl>
      <w:tblPr>
        <w:tblStyle w:val="TableGrid"/>
        <w:tblW w:w="0" w:type="auto"/>
        <w:tblLook w:val="04A0" w:firstRow="1" w:lastRow="0" w:firstColumn="1" w:lastColumn="0" w:noHBand="0" w:noVBand="1"/>
      </w:tblPr>
      <w:tblGrid>
        <w:gridCol w:w="10456"/>
      </w:tblGrid>
      <w:tr w:rsidR="007A6F92" w:rsidRPr="006D36DF" w14:paraId="5F598C8F" w14:textId="77777777" w:rsidTr="00107503">
        <w:tc>
          <w:tcPr>
            <w:tcW w:w="10456" w:type="dxa"/>
          </w:tcPr>
          <w:p w14:paraId="7D5274D8" w14:textId="77777777" w:rsidR="007A6F92" w:rsidRPr="00AE655B" w:rsidRDefault="007A6F92" w:rsidP="00107503">
            <w:pPr>
              <w:pStyle w:val="Heading3"/>
              <w:rPr>
                <w:rFonts w:ascii="Arial" w:hAnsi="Arial" w:cs="Arial"/>
                <w:b/>
                <w:bCs/>
                <w:sz w:val="24"/>
                <w:szCs w:val="24"/>
              </w:rPr>
            </w:pPr>
            <w:r w:rsidRPr="00AE655B">
              <w:rPr>
                <w:rFonts w:ascii="Arial" w:hAnsi="Arial" w:cs="Arial"/>
                <w:b/>
                <w:bCs/>
                <w:color w:val="auto"/>
                <w:sz w:val="24"/>
                <w:szCs w:val="24"/>
              </w:rPr>
              <w:lastRenderedPageBreak/>
              <w:t>Data</w:t>
            </w:r>
          </w:p>
        </w:tc>
      </w:tr>
      <w:tr w:rsidR="007A6F92" w:rsidRPr="006D36DF" w14:paraId="0666ED9F" w14:textId="77777777" w:rsidTr="00107503">
        <w:tc>
          <w:tcPr>
            <w:tcW w:w="10456" w:type="dxa"/>
          </w:tcPr>
          <w:p w14:paraId="0972412A" w14:textId="75918A01" w:rsidR="007A6F92" w:rsidRPr="006D36DF" w:rsidRDefault="007A6F92" w:rsidP="00107503">
            <w:pPr>
              <w:rPr>
                <w:rFonts w:ascii="Arial" w:hAnsi="Arial" w:cs="Arial"/>
                <w:sz w:val="24"/>
                <w:szCs w:val="24"/>
              </w:rPr>
            </w:pPr>
            <w:r w:rsidRPr="006D36DF">
              <w:rPr>
                <w:rFonts w:ascii="Arial" w:hAnsi="Arial" w:cs="Arial"/>
                <w:b/>
                <w:bCs/>
                <w:sz w:val="24"/>
                <w:szCs w:val="24"/>
              </w:rPr>
              <w:t xml:space="preserve">Volume: </w:t>
            </w:r>
            <w:r w:rsidRPr="006D36DF">
              <w:rPr>
                <w:rFonts w:ascii="Arial" w:hAnsi="Arial" w:cs="Arial"/>
                <w:sz w:val="24"/>
                <w:szCs w:val="24"/>
              </w:rPr>
              <w:t>Indicate the volume of records (patient or other) available that meet specifications</w:t>
            </w:r>
            <w:r w:rsidR="00CA5229">
              <w:rPr>
                <w:rFonts w:ascii="Arial" w:hAnsi="Arial" w:cs="Arial"/>
                <w:sz w:val="24"/>
                <w:szCs w:val="24"/>
              </w:rPr>
              <w:t xml:space="preserve"> (max 150 words)</w:t>
            </w:r>
          </w:p>
          <w:p w14:paraId="7F262AC8" w14:textId="77777777" w:rsidR="007A6F92" w:rsidRPr="006D36DF" w:rsidRDefault="007A6F92" w:rsidP="00107503">
            <w:pPr>
              <w:rPr>
                <w:rFonts w:ascii="Arial" w:hAnsi="Arial" w:cs="Arial"/>
                <w:sz w:val="24"/>
                <w:szCs w:val="24"/>
              </w:rPr>
            </w:pPr>
          </w:p>
          <w:p w14:paraId="7F3A9B5B" w14:textId="77777777" w:rsidR="00E83B05" w:rsidRPr="006D36DF" w:rsidRDefault="00E83B05" w:rsidP="00107503">
            <w:pPr>
              <w:rPr>
                <w:rFonts w:ascii="Arial" w:hAnsi="Arial" w:cs="Arial"/>
                <w:sz w:val="24"/>
                <w:szCs w:val="24"/>
              </w:rPr>
            </w:pPr>
          </w:p>
        </w:tc>
      </w:tr>
      <w:tr w:rsidR="007A6F92" w:rsidRPr="006D36DF" w14:paraId="56784C3A" w14:textId="77777777" w:rsidTr="00107503">
        <w:tc>
          <w:tcPr>
            <w:tcW w:w="10456" w:type="dxa"/>
          </w:tcPr>
          <w:p w14:paraId="35B68E1B" w14:textId="205D5FB9" w:rsidR="007A6F92" w:rsidRPr="006D36DF" w:rsidRDefault="007A6F92" w:rsidP="00107503">
            <w:pPr>
              <w:rPr>
                <w:rFonts w:ascii="Arial" w:hAnsi="Arial" w:cs="Arial"/>
                <w:sz w:val="24"/>
                <w:szCs w:val="24"/>
              </w:rPr>
            </w:pPr>
            <w:r w:rsidRPr="006D36DF">
              <w:rPr>
                <w:rFonts w:ascii="Arial" w:hAnsi="Arial" w:cs="Arial"/>
                <w:b/>
                <w:bCs/>
                <w:sz w:val="24"/>
                <w:szCs w:val="24"/>
              </w:rPr>
              <w:t xml:space="preserve">Significance: </w:t>
            </w:r>
            <w:r w:rsidRPr="006D36DF">
              <w:rPr>
                <w:rFonts w:ascii="Arial" w:hAnsi="Arial" w:cs="Arial"/>
                <w:sz w:val="24"/>
                <w:szCs w:val="24"/>
              </w:rPr>
              <w:t xml:space="preserve">Describe your benchmarks (including acceptable ranges), and how this impacts the number of data points required to determine whether (or how well) the standard has been met. You may wish to include a power calculation. </w:t>
            </w:r>
            <w:r w:rsidR="00CA5229">
              <w:rPr>
                <w:rFonts w:ascii="Arial" w:hAnsi="Arial" w:cs="Arial"/>
                <w:sz w:val="24"/>
                <w:szCs w:val="24"/>
              </w:rPr>
              <w:t>(max 300 words)</w:t>
            </w:r>
          </w:p>
          <w:p w14:paraId="32005AF4" w14:textId="77777777" w:rsidR="007A6F92" w:rsidRPr="006D36DF" w:rsidRDefault="007A6F92" w:rsidP="00107503">
            <w:pPr>
              <w:rPr>
                <w:rFonts w:ascii="Arial" w:hAnsi="Arial" w:cs="Arial"/>
                <w:sz w:val="24"/>
                <w:szCs w:val="24"/>
              </w:rPr>
            </w:pPr>
          </w:p>
          <w:p w14:paraId="78E13662" w14:textId="77777777" w:rsidR="007A6F92" w:rsidRPr="006D36DF" w:rsidRDefault="007A6F92" w:rsidP="00107503">
            <w:pPr>
              <w:rPr>
                <w:rFonts w:ascii="Arial" w:hAnsi="Arial" w:cs="Arial"/>
                <w:sz w:val="24"/>
                <w:szCs w:val="24"/>
              </w:rPr>
            </w:pPr>
          </w:p>
          <w:p w14:paraId="0753101B" w14:textId="77777777" w:rsidR="007A6F92" w:rsidRPr="006D36DF" w:rsidRDefault="007A6F92" w:rsidP="00107503">
            <w:pPr>
              <w:rPr>
                <w:rFonts w:ascii="Arial" w:hAnsi="Arial" w:cs="Arial"/>
                <w:sz w:val="24"/>
                <w:szCs w:val="24"/>
              </w:rPr>
            </w:pPr>
          </w:p>
          <w:p w14:paraId="37767521" w14:textId="77777777" w:rsidR="007A6F92" w:rsidRPr="006D36DF" w:rsidRDefault="007A6F92" w:rsidP="00107503">
            <w:pPr>
              <w:rPr>
                <w:rFonts w:ascii="Arial" w:hAnsi="Arial" w:cs="Arial"/>
                <w:sz w:val="24"/>
                <w:szCs w:val="24"/>
              </w:rPr>
            </w:pPr>
          </w:p>
        </w:tc>
      </w:tr>
      <w:tr w:rsidR="007A6F92" w:rsidRPr="006D36DF" w14:paraId="0EFA1434" w14:textId="77777777" w:rsidTr="00107503">
        <w:tc>
          <w:tcPr>
            <w:tcW w:w="10456" w:type="dxa"/>
          </w:tcPr>
          <w:p w14:paraId="61F2ED71" w14:textId="1DDD4B59" w:rsidR="007A6F92" w:rsidRPr="006D36DF" w:rsidRDefault="007A6F92" w:rsidP="00107503">
            <w:pPr>
              <w:rPr>
                <w:rFonts w:ascii="Arial" w:hAnsi="Arial" w:cs="Arial"/>
                <w:sz w:val="24"/>
                <w:szCs w:val="24"/>
              </w:rPr>
            </w:pPr>
            <w:r w:rsidRPr="006D36DF">
              <w:rPr>
                <w:rFonts w:ascii="Arial" w:hAnsi="Arial" w:cs="Arial"/>
                <w:b/>
                <w:bCs/>
                <w:sz w:val="24"/>
                <w:szCs w:val="24"/>
              </w:rPr>
              <w:t xml:space="preserve">Analysis: </w:t>
            </w:r>
            <w:r w:rsidRPr="006D36DF">
              <w:rPr>
                <w:rFonts w:ascii="Arial" w:hAnsi="Arial" w:cs="Arial"/>
                <w:sz w:val="24"/>
                <w:szCs w:val="24"/>
              </w:rPr>
              <w:t xml:space="preserve">Describe how you </w:t>
            </w:r>
            <w:r w:rsidR="00435BA6" w:rsidRPr="006D36DF">
              <w:rPr>
                <w:rFonts w:ascii="Arial" w:hAnsi="Arial" w:cs="Arial"/>
                <w:sz w:val="24"/>
                <w:szCs w:val="24"/>
              </w:rPr>
              <w:t>intend to</w:t>
            </w:r>
            <w:r w:rsidRPr="006D36DF">
              <w:rPr>
                <w:rFonts w:ascii="Arial" w:hAnsi="Arial" w:cs="Arial"/>
                <w:sz w:val="24"/>
                <w:szCs w:val="24"/>
              </w:rPr>
              <w:t xml:space="preserve"> process and analyse your data.  </w:t>
            </w:r>
            <w:r w:rsidR="00DA3964" w:rsidRPr="006D36DF">
              <w:rPr>
                <w:rFonts w:ascii="Arial" w:hAnsi="Arial" w:cs="Arial"/>
                <w:sz w:val="24"/>
                <w:szCs w:val="24"/>
              </w:rPr>
              <w:t>Include suggestions for</w:t>
            </w:r>
            <w:r w:rsidR="00636716" w:rsidRPr="006D36DF">
              <w:rPr>
                <w:rFonts w:ascii="Arial" w:hAnsi="Arial" w:cs="Arial"/>
                <w:sz w:val="24"/>
                <w:szCs w:val="24"/>
              </w:rPr>
              <w:t xml:space="preserve"> suitable</w:t>
            </w:r>
            <w:r w:rsidR="004D2309" w:rsidRPr="006D36DF">
              <w:rPr>
                <w:rFonts w:ascii="Arial" w:hAnsi="Arial" w:cs="Arial"/>
                <w:sz w:val="24"/>
                <w:szCs w:val="24"/>
              </w:rPr>
              <w:t xml:space="preserve"> graphical and statistical outputs (see SEP wor</w:t>
            </w:r>
            <w:r w:rsidR="00636716" w:rsidRPr="006D36DF">
              <w:rPr>
                <w:rFonts w:ascii="Arial" w:hAnsi="Arial" w:cs="Arial"/>
                <w:sz w:val="24"/>
                <w:szCs w:val="24"/>
              </w:rPr>
              <w:t>kbook requirements)</w:t>
            </w:r>
            <w:r w:rsidR="00CA5229">
              <w:rPr>
                <w:rFonts w:ascii="Arial" w:hAnsi="Arial" w:cs="Arial"/>
                <w:sz w:val="24"/>
                <w:szCs w:val="24"/>
              </w:rPr>
              <w:t xml:space="preserve"> (max 300 words)</w:t>
            </w:r>
          </w:p>
          <w:p w14:paraId="77D551EC" w14:textId="77777777" w:rsidR="00E83B05" w:rsidRPr="006D36DF" w:rsidRDefault="00E83B05" w:rsidP="00107503">
            <w:pPr>
              <w:rPr>
                <w:rFonts w:ascii="Arial" w:hAnsi="Arial" w:cs="Arial"/>
                <w:b/>
                <w:bCs/>
                <w:sz w:val="24"/>
                <w:szCs w:val="24"/>
              </w:rPr>
            </w:pPr>
          </w:p>
          <w:p w14:paraId="2C86A32D" w14:textId="77777777" w:rsidR="00E83B05" w:rsidRPr="006D36DF" w:rsidRDefault="00E83B05" w:rsidP="00107503">
            <w:pPr>
              <w:rPr>
                <w:rFonts w:ascii="Arial" w:hAnsi="Arial" w:cs="Arial"/>
                <w:b/>
                <w:bCs/>
                <w:sz w:val="24"/>
                <w:szCs w:val="24"/>
              </w:rPr>
            </w:pPr>
          </w:p>
          <w:p w14:paraId="5139E858" w14:textId="77777777" w:rsidR="00E83B05" w:rsidRPr="006D36DF" w:rsidRDefault="00E83B05" w:rsidP="00107503">
            <w:pPr>
              <w:rPr>
                <w:rFonts w:ascii="Arial" w:hAnsi="Arial" w:cs="Arial"/>
                <w:b/>
                <w:bCs/>
                <w:sz w:val="24"/>
                <w:szCs w:val="24"/>
              </w:rPr>
            </w:pPr>
          </w:p>
          <w:p w14:paraId="601133B8" w14:textId="0D4C5B08" w:rsidR="00E83B05" w:rsidRPr="006D36DF" w:rsidRDefault="00E83B05" w:rsidP="00107503">
            <w:pPr>
              <w:rPr>
                <w:rFonts w:ascii="Arial" w:hAnsi="Arial" w:cs="Arial"/>
                <w:b/>
                <w:bCs/>
                <w:sz w:val="24"/>
                <w:szCs w:val="24"/>
              </w:rPr>
            </w:pPr>
          </w:p>
        </w:tc>
      </w:tr>
      <w:tr w:rsidR="007A6F92" w:rsidRPr="006D36DF" w14:paraId="4EED98D3" w14:textId="77777777" w:rsidTr="00107503">
        <w:tc>
          <w:tcPr>
            <w:tcW w:w="10456" w:type="dxa"/>
          </w:tcPr>
          <w:p w14:paraId="54BFFA46" w14:textId="4F7FA7C6" w:rsidR="007A6F92" w:rsidRPr="006D36DF" w:rsidRDefault="007A6F92" w:rsidP="00107503">
            <w:pPr>
              <w:rPr>
                <w:rFonts w:ascii="Arial" w:hAnsi="Arial" w:cs="Arial"/>
                <w:sz w:val="24"/>
                <w:szCs w:val="24"/>
              </w:rPr>
            </w:pPr>
            <w:r w:rsidRPr="006D36DF">
              <w:rPr>
                <w:rFonts w:ascii="Arial" w:hAnsi="Arial" w:cs="Arial"/>
                <w:b/>
                <w:bCs/>
                <w:sz w:val="24"/>
                <w:szCs w:val="24"/>
              </w:rPr>
              <w:t>Data management</w:t>
            </w:r>
            <w:r w:rsidR="00DA3964" w:rsidRPr="006D36DF">
              <w:rPr>
                <w:rFonts w:ascii="Arial" w:hAnsi="Arial" w:cs="Arial"/>
                <w:b/>
                <w:bCs/>
                <w:sz w:val="24"/>
                <w:szCs w:val="24"/>
              </w:rPr>
              <w:t xml:space="preserve">: </w:t>
            </w:r>
            <w:r w:rsidR="00DA3964" w:rsidRPr="006D36DF">
              <w:rPr>
                <w:rFonts w:ascii="Arial" w:hAnsi="Arial" w:cs="Arial"/>
                <w:sz w:val="24"/>
                <w:szCs w:val="24"/>
              </w:rPr>
              <w:t xml:space="preserve">Explain how you will handle data </w:t>
            </w:r>
            <w:r w:rsidRPr="006D36DF">
              <w:rPr>
                <w:rFonts w:ascii="Arial" w:hAnsi="Arial" w:cs="Arial"/>
                <w:sz w:val="24"/>
                <w:szCs w:val="24"/>
              </w:rPr>
              <w:t>security, GDPR and confidentiality</w:t>
            </w:r>
            <w:r w:rsidR="00CA5229">
              <w:rPr>
                <w:rFonts w:ascii="Arial" w:hAnsi="Arial" w:cs="Arial"/>
                <w:sz w:val="24"/>
                <w:szCs w:val="24"/>
              </w:rPr>
              <w:t xml:space="preserve"> (max 200 words)</w:t>
            </w:r>
          </w:p>
          <w:p w14:paraId="37A63845" w14:textId="77777777" w:rsidR="00DA3964" w:rsidRPr="006D36DF" w:rsidRDefault="00DA3964" w:rsidP="00107503">
            <w:pPr>
              <w:rPr>
                <w:rFonts w:ascii="Arial" w:hAnsi="Arial" w:cs="Arial"/>
                <w:sz w:val="24"/>
                <w:szCs w:val="24"/>
              </w:rPr>
            </w:pPr>
          </w:p>
          <w:p w14:paraId="2AE5DA1F" w14:textId="64DC922D" w:rsidR="00DA3964" w:rsidRPr="006D36DF" w:rsidRDefault="00DA3964" w:rsidP="00107503">
            <w:pPr>
              <w:rPr>
                <w:rFonts w:ascii="Arial" w:hAnsi="Arial" w:cs="Arial"/>
                <w:sz w:val="24"/>
                <w:szCs w:val="24"/>
              </w:rPr>
            </w:pPr>
          </w:p>
        </w:tc>
      </w:tr>
      <w:tr w:rsidR="005A360B" w:rsidRPr="006D36DF" w14:paraId="6BF9DD3F" w14:textId="77777777" w:rsidTr="00107503">
        <w:tc>
          <w:tcPr>
            <w:tcW w:w="10456" w:type="dxa"/>
          </w:tcPr>
          <w:p w14:paraId="7E7BBC75" w14:textId="1BCA6311" w:rsidR="005A360B" w:rsidRPr="006D36DF" w:rsidRDefault="00A675DA" w:rsidP="00A675DA">
            <w:pPr>
              <w:pStyle w:val="Heading2"/>
              <w:rPr>
                <w:rFonts w:cs="Arial"/>
                <w:szCs w:val="24"/>
              </w:rPr>
            </w:pPr>
            <w:r w:rsidRPr="006D36DF">
              <w:rPr>
                <w:rFonts w:cs="Arial"/>
                <w:szCs w:val="24"/>
              </w:rPr>
              <w:t>GANNT Chart</w:t>
            </w:r>
          </w:p>
        </w:tc>
      </w:tr>
      <w:tr w:rsidR="005A360B" w:rsidRPr="006D36DF" w14:paraId="66BB6B23" w14:textId="77777777" w:rsidTr="00107503">
        <w:tc>
          <w:tcPr>
            <w:tcW w:w="10456" w:type="dxa"/>
          </w:tcPr>
          <w:p w14:paraId="0440957C" w14:textId="3E6E853A" w:rsidR="005A360B" w:rsidRPr="006D36DF" w:rsidRDefault="008258E0" w:rsidP="00107503">
            <w:pPr>
              <w:rPr>
                <w:rFonts w:ascii="Arial" w:hAnsi="Arial" w:cs="Arial"/>
                <w:sz w:val="24"/>
                <w:szCs w:val="24"/>
              </w:rPr>
            </w:pPr>
            <w:r w:rsidRPr="006D36DF">
              <w:rPr>
                <w:rFonts w:ascii="Arial" w:hAnsi="Arial" w:cs="Arial"/>
                <w:sz w:val="24"/>
                <w:szCs w:val="24"/>
              </w:rPr>
              <w:t>Add</w:t>
            </w:r>
            <w:r w:rsidR="006D212A" w:rsidRPr="006D36DF">
              <w:rPr>
                <w:rFonts w:ascii="Arial" w:hAnsi="Arial" w:cs="Arial"/>
                <w:sz w:val="24"/>
                <w:szCs w:val="24"/>
              </w:rPr>
              <w:t>/</w:t>
            </w:r>
            <w:r w:rsidR="00100D28" w:rsidRPr="006D36DF">
              <w:rPr>
                <w:rFonts w:ascii="Arial" w:hAnsi="Arial" w:cs="Arial"/>
                <w:sz w:val="24"/>
                <w:szCs w:val="24"/>
              </w:rPr>
              <w:t>customise</w:t>
            </w:r>
            <w:r w:rsidRPr="006D36DF">
              <w:rPr>
                <w:rFonts w:ascii="Arial" w:hAnsi="Arial" w:cs="Arial"/>
                <w:sz w:val="24"/>
                <w:szCs w:val="24"/>
              </w:rPr>
              <w:t xml:space="preserve"> </w:t>
            </w:r>
            <w:r w:rsidR="00100D28" w:rsidRPr="006D36DF">
              <w:rPr>
                <w:rFonts w:ascii="Arial" w:hAnsi="Arial" w:cs="Arial"/>
                <w:sz w:val="24"/>
                <w:szCs w:val="24"/>
              </w:rPr>
              <w:t>task</w:t>
            </w:r>
            <w:r w:rsidRPr="006D36DF">
              <w:rPr>
                <w:rFonts w:ascii="Arial" w:hAnsi="Arial" w:cs="Arial"/>
                <w:sz w:val="24"/>
                <w:szCs w:val="24"/>
              </w:rPr>
              <w:t xml:space="preserve"> label</w:t>
            </w:r>
            <w:r w:rsidR="00100D28" w:rsidRPr="006D36DF">
              <w:rPr>
                <w:rFonts w:ascii="Arial" w:hAnsi="Arial" w:cs="Arial"/>
                <w:sz w:val="24"/>
                <w:szCs w:val="24"/>
              </w:rPr>
              <w:t>s</w:t>
            </w:r>
            <w:r w:rsidRPr="006D36DF">
              <w:rPr>
                <w:rFonts w:ascii="Arial" w:hAnsi="Arial" w:cs="Arial"/>
                <w:sz w:val="24"/>
                <w:szCs w:val="24"/>
              </w:rPr>
              <w:t xml:space="preserve"> </w:t>
            </w:r>
            <w:r w:rsidR="00100D28" w:rsidRPr="006D36DF">
              <w:rPr>
                <w:rFonts w:ascii="Arial" w:hAnsi="Arial" w:cs="Arial"/>
                <w:sz w:val="24"/>
                <w:szCs w:val="24"/>
              </w:rPr>
              <w:t>for</w:t>
            </w:r>
            <w:r w:rsidRPr="006D36DF">
              <w:rPr>
                <w:rFonts w:ascii="Arial" w:hAnsi="Arial" w:cs="Arial"/>
                <w:sz w:val="24"/>
                <w:szCs w:val="24"/>
              </w:rPr>
              <w:t xml:space="preserve"> </w:t>
            </w:r>
            <w:r w:rsidR="00100D28" w:rsidRPr="006D36DF">
              <w:rPr>
                <w:rFonts w:ascii="Arial" w:hAnsi="Arial" w:cs="Arial"/>
                <w:sz w:val="24"/>
                <w:szCs w:val="24"/>
              </w:rPr>
              <w:t>each</w:t>
            </w:r>
            <w:r w:rsidRPr="006D36DF">
              <w:rPr>
                <w:rFonts w:ascii="Arial" w:hAnsi="Arial" w:cs="Arial"/>
                <w:sz w:val="24"/>
                <w:szCs w:val="24"/>
              </w:rPr>
              <w:t xml:space="preserve"> row</w:t>
            </w:r>
            <w:r w:rsidR="006D212A" w:rsidRPr="006D36DF">
              <w:rPr>
                <w:rFonts w:ascii="Arial" w:hAnsi="Arial" w:cs="Arial"/>
                <w:sz w:val="24"/>
                <w:szCs w:val="24"/>
              </w:rPr>
              <w:t xml:space="preserve"> as needed</w:t>
            </w:r>
            <w:r w:rsidRPr="006D36DF">
              <w:rPr>
                <w:rFonts w:ascii="Arial" w:hAnsi="Arial" w:cs="Arial"/>
                <w:sz w:val="24"/>
                <w:szCs w:val="24"/>
              </w:rPr>
              <w:t xml:space="preserve">, and use shading to show </w:t>
            </w:r>
            <w:r w:rsidR="00100D28" w:rsidRPr="006D36DF">
              <w:rPr>
                <w:rFonts w:ascii="Arial" w:hAnsi="Arial" w:cs="Arial"/>
                <w:sz w:val="24"/>
                <w:szCs w:val="24"/>
              </w:rPr>
              <w:t>when you will be working on each</w:t>
            </w:r>
            <w:r w:rsidR="006D212A" w:rsidRPr="006D36DF">
              <w:rPr>
                <w:rFonts w:ascii="Arial" w:hAnsi="Arial" w:cs="Arial"/>
                <w:sz w:val="24"/>
                <w:szCs w:val="24"/>
              </w:rPr>
              <w:t xml:space="preserve"> task</w:t>
            </w:r>
          </w:p>
          <w:tbl>
            <w:tblPr>
              <w:tblStyle w:val="TableGrid"/>
              <w:tblW w:w="0" w:type="auto"/>
              <w:tblLook w:val="04A0" w:firstRow="1" w:lastRow="0" w:firstColumn="1" w:lastColumn="0" w:noHBand="0" w:noVBand="1"/>
            </w:tblPr>
            <w:tblGrid>
              <w:gridCol w:w="3256"/>
              <w:gridCol w:w="684"/>
              <w:gridCol w:w="684"/>
              <w:gridCol w:w="684"/>
              <w:gridCol w:w="684"/>
              <w:gridCol w:w="684"/>
              <w:gridCol w:w="684"/>
              <w:gridCol w:w="654"/>
              <w:gridCol w:w="654"/>
              <w:gridCol w:w="1217"/>
            </w:tblGrid>
            <w:tr w:rsidR="000D3F43" w:rsidRPr="006D36DF" w14:paraId="47033256" w14:textId="77777777" w:rsidTr="006D212A">
              <w:trPr>
                <w:cantSplit/>
              </w:trPr>
              <w:tc>
                <w:tcPr>
                  <w:tcW w:w="3256" w:type="dxa"/>
                </w:tcPr>
                <w:p w14:paraId="62AC24F3" w14:textId="77777777" w:rsidR="000D3F43" w:rsidRPr="006D36DF" w:rsidRDefault="000D3F43" w:rsidP="000D3F43">
                  <w:pPr>
                    <w:spacing w:after="0"/>
                    <w:ind w:right="-257"/>
                    <w:rPr>
                      <w:rFonts w:ascii="Arial" w:hAnsi="Arial" w:cs="Arial"/>
                      <w:b/>
                      <w:bCs/>
                      <w:sz w:val="24"/>
                      <w:szCs w:val="24"/>
                    </w:rPr>
                  </w:pPr>
                  <w:r w:rsidRPr="006D36DF">
                    <w:rPr>
                      <w:rFonts w:ascii="Arial" w:hAnsi="Arial" w:cs="Arial"/>
                      <w:b/>
                      <w:bCs/>
                      <w:sz w:val="24"/>
                      <w:szCs w:val="24"/>
                    </w:rPr>
                    <w:t>Task                                                 Week:</w:t>
                  </w:r>
                </w:p>
              </w:tc>
              <w:tc>
                <w:tcPr>
                  <w:tcW w:w="684" w:type="dxa"/>
                </w:tcPr>
                <w:p w14:paraId="0112750B" w14:textId="77777777" w:rsidR="000D3F43" w:rsidRPr="006D36DF" w:rsidRDefault="000D3F43" w:rsidP="000D3F43">
                  <w:pPr>
                    <w:spacing w:after="0"/>
                    <w:rPr>
                      <w:rFonts w:ascii="Arial" w:hAnsi="Arial" w:cs="Arial"/>
                      <w:b/>
                      <w:bCs/>
                      <w:sz w:val="24"/>
                      <w:szCs w:val="24"/>
                    </w:rPr>
                  </w:pPr>
                  <w:r w:rsidRPr="006D36DF">
                    <w:rPr>
                      <w:rFonts w:ascii="Arial" w:hAnsi="Arial" w:cs="Arial"/>
                      <w:b/>
                      <w:bCs/>
                      <w:sz w:val="24"/>
                      <w:szCs w:val="24"/>
                    </w:rPr>
                    <w:t>1</w:t>
                  </w:r>
                </w:p>
              </w:tc>
              <w:tc>
                <w:tcPr>
                  <w:tcW w:w="684" w:type="dxa"/>
                </w:tcPr>
                <w:p w14:paraId="3C20D6A7" w14:textId="77777777" w:rsidR="000D3F43" w:rsidRPr="006D36DF" w:rsidRDefault="000D3F43" w:rsidP="000D3F43">
                  <w:pPr>
                    <w:spacing w:after="0"/>
                    <w:rPr>
                      <w:rFonts w:ascii="Arial" w:hAnsi="Arial" w:cs="Arial"/>
                      <w:b/>
                      <w:bCs/>
                      <w:sz w:val="24"/>
                      <w:szCs w:val="24"/>
                    </w:rPr>
                  </w:pPr>
                  <w:r w:rsidRPr="006D36DF">
                    <w:rPr>
                      <w:rFonts w:ascii="Arial" w:hAnsi="Arial" w:cs="Arial"/>
                      <w:b/>
                      <w:bCs/>
                      <w:sz w:val="24"/>
                      <w:szCs w:val="24"/>
                    </w:rPr>
                    <w:t>2</w:t>
                  </w:r>
                </w:p>
              </w:tc>
              <w:tc>
                <w:tcPr>
                  <w:tcW w:w="684" w:type="dxa"/>
                </w:tcPr>
                <w:p w14:paraId="52D78C3A" w14:textId="77777777" w:rsidR="000D3F43" w:rsidRPr="006D36DF" w:rsidRDefault="000D3F43" w:rsidP="000D3F43">
                  <w:pPr>
                    <w:spacing w:after="0"/>
                    <w:rPr>
                      <w:rFonts w:ascii="Arial" w:hAnsi="Arial" w:cs="Arial"/>
                      <w:b/>
                      <w:bCs/>
                      <w:sz w:val="24"/>
                      <w:szCs w:val="24"/>
                    </w:rPr>
                  </w:pPr>
                  <w:r w:rsidRPr="006D36DF">
                    <w:rPr>
                      <w:rFonts w:ascii="Arial" w:hAnsi="Arial" w:cs="Arial"/>
                      <w:b/>
                      <w:bCs/>
                      <w:sz w:val="24"/>
                      <w:szCs w:val="24"/>
                    </w:rPr>
                    <w:t>3</w:t>
                  </w:r>
                </w:p>
              </w:tc>
              <w:tc>
                <w:tcPr>
                  <w:tcW w:w="684" w:type="dxa"/>
                </w:tcPr>
                <w:p w14:paraId="322B5DEB" w14:textId="77777777" w:rsidR="000D3F43" w:rsidRPr="006D36DF" w:rsidRDefault="000D3F43" w:rsidP="000D3F43">
                  <w:pPr>
                    <w:spacing w:after="0"/>
                    <w:rPr>
                      <w:rFonts w:ascii="Arial" w:hAnsi="Arial" w:cs="Arial"/>
                      <w:b/>
                      <w:bCs/>
                      <w:sz w:val="24"/>
                      <w:szCs w:val="24"/>
                    </w:rPr>
                  </w:pPr>
                  <w:r w:rsidRPr="006D36DF">
                    <w:rPr>
                      <w:rFonts w:ascii="Arial" w:hAnsi="Arial" w:cs="Arial"/>
                      <w:b/>
                      <w:bCs/>
                      <w:sz w:val="24"/>
                      <w:szCs w:val="24"/>
                    </w:rPr>
                    <w:t>4</w:t>
                  </w:r>
                </w:p>
              </w:tc>
              <w:tc>
                <w:tcPr>
                  <w:tcW w:w="684" w:type="dxa"/>
                </w:tcPr>
                <w:p w14:paraId="44BED9D6" w14:textId="77777777" w:rsidR="000D3F43" w:rsidRPr="006D36DF" w:rsidRDefault="000D3F43" w:rsidP="000D3F43">
                  <w:pPr>
                    <w:spacing w:after="0"/>
                    <w:rPr>
                      <w:rFonts w:ascii="Arial" w:hAnsi="Arial" w:cs="Arial"/>
                      <w:b/>
                      <w:bCs/>
                      <w:sz w:val="24"/>
                      <w:szCs w:val="24"/>
                    </w:rPr>
                  </w:pPr>
                  <w:r w:rsidRPr="006D36DF">
                    <w:rPr>
                      <w:rFonts w:ascii="Arial" w:hAnsi="Arial" w:cs="Arial"/>
                      <w:b/>
                      <w:bCs/>
                      <w:sz w:val="24"/>
                      <w:szCs w:val="24"/>
                    </w:rPr>
                    <w:t>5</w:t>
                  </w:r>
                </w:p>
              </w:tc>
              <w:tc>
                <w:tcPr>
                  <w:tcW w:w="684" w:type="dxa"/>
                </w:tcPr>
                <w:p w14:paraId="68B7BBEF" w14:textId="77777777" w:rsidR="000D3F43" w:rsidRPr="006D36DF" w:rsidRDefault="000D3F43" w:rsidP="000D3F43">
                  <w:pPr>
                    <w:spacing w:after="0"/>
                    <w:rPr>
                      <w:rFonts w:ascii="Arial" w:hAnsi="Arial" w:cs="Arial"/>
                      <w:b/>
                      <w:bCs/>
                      <w:sz w:val="24"/>
                      <w:szCs w:val="24"/>
                    </w:rPr>
                  </w:pPr>
                  <w:r w:rsidRPr="006D36DF">
                    <w:rPr>
                      <w:rFonts w:ascii="Arial" w:hAnsi="Arial" w:cs="Arial"/>
                      <w:b/>
                      <w:bCs/>
                      <w:sz w:val="24"/>
                      <w:szCs w:val="24"/>
                    </w:rPr>
                    <w:t>6</w:t>
                  </w:r>
                </w:p>
              </w:tc>
              <w:tc>
                <w:tcPr>
                  <w:tcW w:w="654" w:type="dxa"/>
                </w:tcPr>
                <w:p w14:paraId="6BB1ADD1" w14:textId="77777777" w:rsidR="000D3F43" w:rsidRPr="006D36DF" w:rsidRDefault="000D3F43" w:rsidP="000D3F43">
                  <w:pPr>
                    <w:spacing w:after="0"/>
                    <w:rPr>
                      <w:rFonts w:ascii="Arial" w:hAnsi="Arial" w:cs="Arial"/>
                      <w:b/>
                      <w:bCs/>
                      <w:sz w:val="24"/>
                      <w:szCs w:val="24"/>
                    </w:rPr>
                  </w:pPr>
                  <w:r w:rsidRPr="006D36DF">
                    <w:rPr>
                      <w:rFonts w:ascii="Arial" w:hAnsi="Arial" w:cs="Arial"/>
                      <w:b/>
                      <w:bCs/>
                      <w:sz w:val="24"/>
                      <w:szCs w:val="24"/>
                    </w:rPr>
                    <w:t>7</w:t>
                  </w:r>
                </w:p>
              </w:tc>
              <w:tc>
                <w:tcPr>
                  <w:tcW w:w="654" w:type="dxa"/>
                </w:tcPr>
                <w:p w14:paraId="1A661DA5" w14:textId="77777777" w:rsidR="000D3F43" w:rsidRPr="006D36DF" w:rsidRDefault="000D3F43" w:rsidP="000D3F43">
                  <w:pPr>
                    <w:spacing w:after="0"/>
                    <w:rPr>
                      <w:rFonts w:ascii="Arial" w:hAnsi="Arial" w:cs="Arial"/>
                      <w:b/>
                      <w:bCs/>
                      <w:sz w:val="24"/>
                      <w:szCs w:val="24"/>
                    </w:rPr>
                  </w:pPr>
                  <w:r w:rsidRPr="006D36DF">
                    <w:rPr>
                      <w:rFonts w:ascii="Arial" w:hAnsi="Arial" w:cs="Arial"/>
                      <w:b/>
                      <w:bCs/>
                      <w:sz w:val="24"/>
                      <w:szCs w:val="24"/>
                    </w:rPr>
                    <w:t>8</w:t>
                  </w:r>
                </w:p>
              </w:tc>
              <w:tc>
                <w:tcPr>
                  <w:tcW w:w="654" w:type="dxa"/>
                </w:tcPr>
                <w:p w14:paraId="5A8BFA03" w14:textId="4DB932AF" w:rsidR="000D3F43" w:rsidRPr="006D36DF" w:rsidRDefault="00AD215A" w:rsidP="000D3F43">
                  <w:pPr>
                    <w:spacing w:after="0"/>
                    <w:rPr>
                      <w:rFonts w:ascii="Arial" w:hAnsi="Arial" w:cs="Arial"/>
                      <w:b/>
                      <w:bCs/>
                      <w:sz w:val="24"/>
                      <w:szCs w:val="24"/>
                    </w:rPr>
                  </w:pPr>
                  <w:r w:rsidRPr="006D36DF">
                    <w:rPr>
                      <w:rFonts w:ascii="Arial" w:hAnsi="Arial" w:cs="Arial"/>
                      <w:b/>
                      <w:bCs/>
                      <w:sz w:val="24"/>
                      <w:szCs w:val="24"/>
                    </w:rPr>
                    <w:t>Deadline</w:t>
                  </w:r>
                </w:p>
              </w:tc>
            </w:tr>
            <w:tr w:rsidR="000D3F43" w:rsidRPr="006D36DF" w14:paraId="15F3FACC" w14:textId="77777777" w:rsidTr="006D212A">
              <w:trPr>
                <w:cantSplit/>
              </w:trPr>
              <w:tc>
                <w:tcPr>
                  <w:tcW w:w="3256" w:type="dxa"/>
                </w:tcPr>
                <w:p w14:paraId="60AEE0A3" w14:textId="5F35F6C0" w:rsidR="000D3F43" w:rsidRPr="006D36DF" w:rsidRDefault="000D3F43" w:rsidP="000D3F43">
                  <w:pPr>
                    <w:spacing w:after="0"/>
                    <w:rPr>
                      <w:rFonts w:ascii="Arial" w:hAnsi="Arial" w:cs="Arial"/>
                      <w:sz w:val="24"/>
                      <w:szCs w:val="24"/>
                    </w:rPr>
                  </w:pPr>
                  <w:r w:rsidRPr="006D36DF">
                    <w:rPr>
                      <w:rFonts w:ascii="Arial" w:hAnsi="Arial" w:cs="Arial"/>
                      <w:sz w:val="24"/>
                      <w:szCs w:val="24"/>
                    </w:rPr>
                    <w:t xml:space="preserve">Collect and upload data to </w:t>
                  </w:r>
                  <w:r w:rsidR="00762CAB" w:rsidRPr="006D36DF">
                    <w:rPr>
                      <w:rFonts w:ascii="Arial" w:hAnsi="Arial" w:cs="Arial"/>
                      <w:sz w:val="24"/>
                      <w:szCs w:val="24"/>
                    </w:rPr>
                    <w:t>logbook</w:t>
                  </w:r>
                </w:p>
              </w:tc>
              <w:tc>
                <w:tcPr>
                  <w:tcW w:w="684" w:type="dxa"/>
                </w:tcPr>
                <w:p w14:paraId="2FECAD6D" w14:textId="77777777" w:rsidR="000D3F43" w:rsidRPr="006D36DF" w:rsidRDefault="000D3F43" w:rsidP="000D3F43">
                  <w:pPr>
                    <w:spacing w:after="0"/>
                    <w:rPr>
                      <w:rFonts w:ascii="Arial" w:hAnsi="Arial" w:cs="Arial"/>
                      <w:sz w:val="24"/>
                      <w:szCs w:val="24"/>
                    </w:rPr>
                  </w:pPr>
                </w:p>
              </w:tc>
              <w:tc>
                <w:tcPr>
                  <w:tcW w:w="684" w:type="dxa"/>
                </w:tcPr>
                <w:p w14:paraId="25C5EAC4" w14:textId="77777777" w:rsidR="000D3F43" w:rsidRPr="006D36DF" w:rsidRDefault="000D3F43" w:rsidP="000D3F43">
                  <w:pPr>
                    <w:spacing w:after="0"/>
                    <w:rPr>
                      <w:rFonts w:ascii="Arial" w:hAnsi="Arial" w:cs="Arial"/>
                      <w:sz w:val="24"/>
                      <w:szCs w:val="24"/>
                    </w:rPr>
                  </w:pPr>
                </w:p>
              </w:tc>
              <w:tc>
                <w:tcPr>
                  <w:tcW w:w="684" w:type="dxa"/>
                </w:tcPr>
                <w:p w14:paraId="34CC3593" w14:textId="77777777" w:rsidR="000D3F43" w:rsidRPr="006D36DF" w:rsidRDefault="000D3F43" w:rsidP="000D3F43">
                  <w:pPr>
                    <w:spacing w:after="0"/>
                    <w:rPr>
                      <w:rFonts w:ascii="Arial" w:hAnsi="Arial" w:cs="Arial"/>
                      <w:sz w:val="24"/>
                      <w:szCs w:val="24"/>
                    </w:rPr>
                  </w:pPr>
                </w:p>
              </w:tc>
              <w:tc>
                <w:tcPr>
                  <w:tcW w:w="684" w:type="dxa"/>
                </w:tcPr>
                <w:p w14:paraId="1930101D" w14:textId="77777777" w:rsidR="000D3F43" w:rsidRPr="006D36DF" w:rsidRDefault="000D3F43" w:rsidP="000D3F43">
                  <w:pPr>
                    <w:spacing w:after="0"/>
                    <w:rPr>
                      <w:rFonts w:ascii="Arial" w:hAnsi="Arial" w:cs="Arial"/>
                      <w:sz w:val="24"/>
                      <w:szCs w:val="24"/>
                    </w:rPr>
                  </w:pPr>
                </w:p>
              </w:tc>
              <w:tc>
                <w:tcPr>
                  <w:tcW w:w="684" w:type="dxa"/>
                </w:tcPr>
                <w:p w14:paraId="63E6D57E" w14:textId="77777777" w:rsidR="000D3F43" w:rsidRPr="006D36DF" w:rsidRDefault="000D3F43" w:rsidP="000D3F43">
                  <w:pPr>
                    <w:spacing w:after="0"/>
                    <w:rPr>
                      <w:rFonts w:ascii="Arial" w:hAnsi="Arial" w:cs="Arial"/>
                      <w:sz w:val="24"/>
                      <w:szCs w:val="24"/>
                    </w:rPr>
                  </w:pPr>
                </w:p>
              </w:tc>
              <w:tc>
                <w:tcPr>
                  <w:tcW w:w="684" w:type="dxa"/>
                </w:tcPr>
                <w:p w14:paraId="29991C04" w14:textId="77777777" w:rsidR="000D3F43" w:rsidRPr="006D36DF" w:rsidRDefault="000D3F43" w:rsidP="000D3F43">
                  <w:pPr>
                    <w:spacing w:after="0"/>
                    <w:rPr>
                      <w:rFonts w:ascii="Arial" w:hAnsi="Arial" w:cs="Arial"/>
                      <w:sz w:val="24"/>
                      <w:szCs w:val="24"/>
                    </w:rPr>
                  </w:pPr>
                </w:p>
              </w:tc>
              <w:tc>
                <w:tcPr>
                  <w:tcW w:w="654" w:type="dxa"/>
                </w:tcPr>
                <w:p w14:paraId="71D485BD" w14:textId="77777777" w:rsidR="000D3F43" w:rsidRPr="006D36DF" w:rsidRDefault="000D3F43" w:rsidP="000D3F43">
                  <w:pPr>
                    <w:spacing w:after="0"/>
                    <w:rPr>
                      <w:rFonts w:ascii="Arial" w:hAnsi="Arial" w:cs="Arial"/>
                      <w:sz w:val="24"/>
                      <w:szCs w:val="24"/>
                    </w:rPr>
                  </w:pPr>
                </w:p>
              </w:tc>
              <w:tc>
                <w:tcPr>
                  <w:tcW w:w="654" w:type="dxa"/>
                </w:tcPr>
                <w:p w14:paraId="011B9E06" w14:textId="77777777" w:rsidR="000D3F43" w:rsidRPr="006D36DF" w:rsidRDefault="000D3F43" w:rsidP="000D3F43">
                  <w:pPr>
                    <w:spacing w:after="0"/>
                    <w:rPr>
                      <w:rFonts w:ascii="Arial" w:hAnsi="Arial" w:cs="Arial"/>
                      <w:sz w:val="24"/>
                      <w:szCs w:val="24"/>
                    </w:rPr>
                  </w:pPr>
                </w:p>
              </w:tc>
              <w:tc>
                <w:tcPr>
                  <w:tcW w:w="654" w:type="dxa"/>
                </w:tcPr>
                <w:p w14:paraId="1B89F11F" w14:textId="77777777" w:rsidR="000D3F43" w:rsidRPr="006D36DF" w:rsidRDefault="000D3F43" w:rsidP="000D3F43">
                  <w:pPr>
                    <w:spacing w:after="0"/>
                    <w:rPr>
                      <w:rFonts w:ascii="Arial" w:hAnsi="Arial" w:cs="Arial"/>
                      <w:sz w:val="24"/>
                      <w:szCs w:val="24"/>
                    </w:rPr>
                  </w:pPr>
                </w:p>
              </w:tc>
            </w:tr>
            <w:tr w:rsidR="000D3F43" w:rsidRPr="006D36DF" w14:paraId="77262C5C" w14:textId="77777777" w:rsidTr="006D212A">
              <w:trPr>
                <w:cantSplit/>
              </w:trPr>
              <w:tc>
                <w:tcPr>
                  <w:tcW w:w="3256" w:type="dxa"/>
                </w:tcPr>
                <w:p w14:paraId="4BE91C7E" w14:textId="77777777" w:rsidR="000D3F43" w:rsidRPr="006D36DF" w:rsidRDefault="000D3F43" w:rsidP="000D3F43">
                  <w:pPr>
                    <w:spacing w:after="0"/>
                    <w:rPr>
                      <w:rFonts w:ascii="Arial" w:hAnsi="Arial" w:cs="Arial"/>
                      <w:sz w:val="24"/>
                      <w:szCs w:val="24"/>
                    </w:rPr>
                  </w:pPr>
                  <w:r w:rsidRPr="006D36DF">
                    <w:rPr>
                      <w:rFonts w:ascii="Arial" w:hAnsi="Arial" w:cs="Arial"/>
                      <w:sz w:val="24"/>
                      <w:szCs w:val="24"/>
                    </w:rPr>
                    <w:t>Produce summary table</w:t>
                  </w:r>
                </w:p>
              </w:tc>
              <w:tc>
                <w:tcPr>
                  <w:tcW w:w="684" w:type="dxa"/>
                </w:tcPr>
                <w:p w14:paraId="48F6EEB1" w14:textId="77777777" w:rsidR="000D3F43" w:rsidRPr="006D36DF" w:rsidRDefault="000D3F43" w:rsidP="000D3F43">
                  <w:pPr>
                    <w:spacing w:after="0"/>
                    <w:rPr>
                      <w:rFonts w:ascii="Arial" w:hAnsi="Arial" w:cs="Arial"/>
                      <w:sz w:val="24"/>
                      <w:szCs w:val="24"/>
                    </w:rPr>
                  </w:pPr>
                </w:p>
              </w:tc>
              <w:tc>
                <w:tcPr>
                  <w:tcW w:w="684" w:type="dxa"/>
                </w:tcPr>
                <w:p w14:paraId="442FE773" w14:textId="77777777" w:rsidR="000D3F43" w:rsidRPr="006D36DF" w:rsidRDefault="000D3F43" w:rsidP="000D3F43">
                  <w:pPr>
                    <w:spacing w:after="0"/>
                    <w:rPr>
                      <w:rFonts w:ascii="Arial" w:hAnsi="Arial" w:cs="Arial"/>
                      <w:sz w:val="24"/>
                      <w:szCs w:val="24"/>
                    </w:rPr>
                  </w:pPr>
                </w:p>
              </w:tc>
              <w:tc>
                <w:tcPr>
                  <w:tcW w:w="684" w:type="dxa"/>
                </w:tcPr>
                <w:p w14:paraId="7CCEF6DF" w14:textId="77777777" w:rsidR="000D3F43" w:rsidRPr="006D36DF" w:rsidRDefault="000D3F43" w:rsidP="000D3F43">
                  <w:pPr>
                    <w:spacing w:after="0"/>
                    <w:rPr>
                      <w:rFonts w:ascii="Arial" w:hAnsi="Arial" w:cs="Arial"/>
                      <w:sz w:val="24"/>
                      <w:szCs w:val="24"/>
                    </w:rPr>
                  </w:pPr>
                </w:p>
              </w:tc>
              <w:tc>
                <w:tcPr>
                  <w:tcW w:w="684" w:type="dxa"/>
                </w:tcPr>
                <w:p w14:paraId="2AE1CFE2" w14:textId="77777777" w:rsidR="000D3F43" w:rsidRPr="006D36DF" w:rsidRDefault="000D3F43" w:rsidP="000D3F43">
                  <w:pPr>
                    <w:spacing w:after="0"/>
                    <w:rPr>
                      <w:rFonts w:ascii="Arial" w:hAnsi="Arial" w:cs="Arial"/>
                      <w:sz w:val="24"/>
                      <w:szCs w:val="24"/>
                    </w:rPr>
                  </w:pPr>
                </w:p>
              </w:tc>
              <w:tc>
                <w:tcPr>
                  <w:tcW w:w="684" w:type="dxa"/>
                </w:tcPr>
                <w:p w14:paraId="33F0E925" w14:textId="77777777" w:rsidR="000D3F43" w:rsidRPr="006D36DF" w:rsidRDefault="000D3F43" w:rsidP="000D3F43">
                  <w:pPr>
                    <w:spacing w:after="0"/>
                    <w:rPr>
                      <w:rFonts w:ascii="Arial" w:hAnsi="Arial" w:cs="Arial"/>
                      <w:sz w:val="24"/>
                      <w:szCs w:val="24"/>
                    </w:rPr>
                  </w:pPr>
                </w:p>
              </w:tc>
              <w:tc>
                <w:tcPr>
                  <w:tcW w:w="684" w:type="dxa"/>
                </w:tcPr>
                <w:p w14:paraId="3C2CF454" w14:textId="77777777" w:rsidR="000D3F43" w:rsidRPr="006D36DF" w:rsidRDefault="000D3F43" w:rsidP="000D3F43">
                  <w:pPr>
                    <w:spacing w:after="0"/>
                    <w:rPr>
                      <w:rFonts w:ascii="Arial" w:hAnsi="Arial" w:cs="Arial"/>
                      <w:sz w:val="24"/>
                      <w:szCs w:val="24"/>
                    </w:rPr>
                  </w:pPr>
                </w:p>
              </w:tc>
              <w:tc>
                <w:tcPr>
                  <w:tcW w:w="654" w:type="dxa"/>
                </w:tcPr>
                <w:p w14:paraId="23A603B9" w14:textId="77777777" w:rsidR="000D3F43" w:rsidRPr="006D36DF" w:rsidRDefault="000D3F43" w:rsidP="000D3F43">
                  <w:pPr>
                    <w:spacing w:after="0"/>
                    <w:rPr>
                      <w:rFonts w:ascii="Arial" w:hAnsi="Arial" w:cs="Arial"/>
                      <w:sz w:val="24"/>
                      <w:szCs w:val="24"/>
                    </w:rPr>
                  </w:pPr>
                </w:p>
              </w:tc>
              <w:tc>
                <w:tcPr>
                  <w:tcW w:w="654" w:type="dxa"/>
                </w:tcPr>
                <w:p w14:paraId="32E99571" w14:textId="77777777" w:rsidR="000D3F43" w:rsidRPr="006D36DF" w:rsidRDefault="000D3F43" w:rsidP="000D3F43">
                  <w:pPr>
                    <w:spacing w:after="0"/>
                    <w:rPr>
                      <w:rFonts w:ascii="Arial" w:hAnsi="Arial" w:cs="Arial"/>
                      <w:sz w:val="24"/>
                      <w:szCs w:val="24"/>
                    </w:rPr>
                  </w:pPr>
                </w:p>
              </w:tc>
              <w:tc>
                <w:tcPr>
                  <w:tcW w:w="654" w:type="dxa"/>
                </w:tcPr>
                <w:p w14:paraId="4616E399" w14:textId="77777777" w:rsidR="000D3F43" w:rsidRPr="006D36DF" w:rsidRDefault="000D3F43" w:rsidP="000D3F43">
                  <w:pPr>
                    <w:spacing w:after="0"/>
                    <w:rPr>
                      <w:rFonts w:ascii="Arial" w:hAnsi="Arial" w:cs="Arial"/>
                      <w:sz w:val="24"/>
                      <w:szCs w:val="24"/>
                    </w:rPr>
                  </w:pPr>
                </w:p>
              </w:tc>
            </w:tr>
            <w:tr w:rsidR="000D3F43" w:rsidRPr="006D36DF" w14:paraId="36013E85" w14:textId="77777777" w:rsidTr="006D212A">
              <w:trPr>
                <w:cantSplit/>
              </w:trPr>
              <w:tc>
                <w:tcPr>
                  <w:tcW w:w="3256" w:type="dxa"/>
                </w:tcPr>
                <w:p w14:paraId="0E80C614" w14:textId="77777777" w:rsidR="000D3F43" w:rsidRPr="006D36DF" w:rsidRDefault="000D3F43" w:rsidP="000D3F43">
                  <w:pPr>
                    <w:spacing w:after="0"/>
                    <w:rPr>
                      <w:rFonts w:ascii="Arial" w:hAnsi="Arial" w:cs="Arial"/>
                      <w:sz w:val="24"/>
                      <w:szCs w:val="24"/>
                    </w:rPr>
                  </w:pPr>
                  <w:r w:rsidRPr="006D36DF">
                    <w:rPr>
                      <w:rFonts w:ascii="Arial" w:hAnsi="Arial" w:cs="Arial"/>
                      <w:sz w:val="24"/>
                      <w:szCs w:val="24"/>
                    </w:rPr>
                    <w:t>Analyse data, with stats and graphs</w:t>
                  </w:r>
                </w:p>
              </w:tc>
              <w:tc>
                <w:tcPr>
                  <w:tcW w:w="684" w:type="dxa"/>
                </w:tcPr>
                <w:p w14:paraId="7D3B9C18" w14:textId="77777777" w:rsidR="000D3F43" w:rsidRPr="006D36DF" w:rsidRDefault="000D3F43" w:rsidP="000D3F43">
                  <w:pPr>
                    <w:spacing w:after="0"/>
                    <w:rPr>
                      <w:rFonts w:ascii="Arial" w:hAnsi="Arial" w:cs="Arial"/>
                      <w:sz w:val="24"/>
                      <w:szCs w:val="24"/>
                    </w:rPr>
                  </w:pPr>
                </w:p>
              </w:tc>
              <w:tc>
                <w:tcPr>
                  <w:tcW w:w="684" w:type="dxa"/>
                </w:tcPr>
                <w:p w14:paraId="72E032B6" w14:textId="77777777" w:rsidR="000D3F43" w:rsidRPr="006D36DF" w:rsidRDefault="000D3F43" w:rsidP="000D3F43">
                  <w:pPr>
                    <w:spacing w:after="0"/>
                    <w:rPr>
                      <w:rFonts w:ascii="Arial" w:hAnsi="Arial" w:cs="Arial"/>
                      <w:sz w:val="24"/>
                      <w:szCs w:val="24"/>
                    </w:rPr>
                  </w:pPr>
                </w:p>
              </w:tc>
              <w:tc>
                <w:tcPr>
                  <w:tcW w:w="684" w:type="dxa"/>
                </w:tcPr>
                <w:p w14:paraId="1E0662D6" w14:textId="77777777" w:rsidR="000D3F43" w:rsidRPr="006D36DF" w:rsidRDefault="000D3F43" w:rsidP="000D3F43">
                  <w:pPr>
                    <w:spacing w:after="0"/>
                    <w:rPr>
                      <w:rFonts w:ascii="Arial" w:hAnsi="Arial" w:cs="Arial"/>
                      <w:sz w:val="24"/>
                      <w:szCs w:val="24"/>
                    </w:rPr>
                  </w:pPr>
                </w:p>
              </w:tc>
              <w:tc>
                <w:tcPr>
                  <w:tcW w:w="684" w:type="dxa"/>
                </w:tcPr>
                <w:p w14:paraId="760A62D0" w14:textId="77777777" w:rsidR="000D3F43" w:rsidRPr="006D36DF" w:rsidRDefault="000D3F43" w:rsidP="000D3F43">
                  <w:pPr>
                    <w:spacing w:after="0"/>
                    <w:rPr>
                      <w:rFonts w:ascii="Arial" w:hAnsi="Arial" w:cs="Arial"/>
                      <w:sz w:val="24"/>
                      <w:szCs w:val="24"/>
                    </w:rPr>
                  </w:pPr>
                </w:p>
              </w:tc>
              <w:tc>
                <w:tcPr>
                  <w:tcW w:w="684" w:type="dxa"/>
                </w:tcPr>
                <w:p w14:paraId="077DB2D0" w14:textId="77777777" w:rsidR="000D3F43" w:rsidRPr="006D36DF" w:rsidRDefault="000D3F43" w:rsidP="000D3F43">
                  <w:pPr>
                    <w:spacing w:after="0"/>
                    <w:rPr>
                      <w:rFonts w:ascii="Arial" w:hAnsi="Arial" w:cs="Arial"/>
                      <w:sz w:val="24"/>
                      <w:szCs w:val="24"/>
                    </w:rPr>
                  </w:pPr>
                </w:p>
              </w:tc>
              <w:tc>
                <w:tcPr>
                  <w:tcW w:w="684" w:type="dxa"/>
                </w:tcPr>
                <w:p w14:paraId="7C4182BE" w14:textId="77777777" w:rsidR="000D3F43" w:rsidRPr="006D36DF" w:rsidRDefault="000D3F43" w:rsidP="000D3F43">
                  <w:pPr>
                    <w:spacing w:after="0"/>
                    <w:rPr>
                      <w:rFonts w:ascii="Arial" w:hAnsi="Arial" w:cs="Arial"/>
                      <w:sz w:val="24"/>
                      <w:szCs w:val="24"/>
                    </w:rPr>
                  </w:pPr>
                </w:p>
              </w:tc>
              <w:tc>
                <w:tcPr>
                  <w:tcW w:w="654" w:type="dxa"/>
                </w:tcPr>
                <w:p w14:paraId="7841A12A" w14:textId="77777777" w:rsidR="000D3F43" w:rsidRPr="006D36DF" w:rsidRDefault="000D3F43" w:rsidP="000D3F43">
                  <w:pPr>
                    <w:spacing w:after="0"/>
                    <w:rPr>
                      <w:rFonts w:ascii="Arial" w:hAnsi="Arial" w:cs="Arial"/>
                      <w:sz w:val="24"/>
                      <w:szCs w:val="24"/>
                    </w:rPr>
                  </w:pPr>
                </w:p>
              </w:tc>
              <w:tc>
                <w:tcPr>
                  <w:tcW w:w="654" w:type="dxa"/>
                </w:tcPr>
                <w:p w14:paraId="08D0C910" w14:textId="77777777" w:rsidR="000D3F43" w:rsidRPr="006D36DF" w:rsidRDefault="000D3F43" w:rsidP="000D3F43">
                  <w:pPr>
                    <w:spacing w:after="0"/>
                    <w:rPr>
                      <w:rFonts w:ascii="Arial" w:hAnsi="Arial" w:cs="Arial"/>
                      <w:sz w:val="24"/>
                      <w:szCs w:val="24"/>
                    </w:rPr>
                  </w:pPr>
                </w:p>
              </w:tc>
              <w:tc>
                <w:tcPr>
                  <w:tcW w:w="654" w:type="dxa"/>
                </w:tcPr>
                <w:p w14:paraId="4CBE2794" w14:textId="77777777" w:rsidR="000D3F43" w:rsidRPr="006D36DF" w:rsidRDefault="000D3F43" w:rsidP="000D3F43">
                  <w:pPr>
                    <w:spacing w:after="0"/>
                    <w:rPr>
                      <w:rFonts w:ascii="Arial" w:hAnsi="Arial" w:cs="Arial"/>
                      <w:sz w:val="24"/>
                      <w:szCs w:val="24"/>
                    </w:rPr>
                  </w:pPr>
                </w:p>
              </w:tc>
            </w:tr>
            <w:tr w:rsidR="000D3F43" w:rsidRPr="006D36DF" w14:paraId="3FA95079" w14:textId="77777777" w:rsidTr="006D212A">
              <w:trPr>
                <w:cantSplit/>
              </w:trPr>
              <w:tc>
                <w:tcPr>
                  <w:tcW w:w="3256" w:type="dxa"/>
                </w:tcPr>
                <w:p w14:paraId="68C8416A" w14:textId="77777777" w:rsidR="000D3F43" w:rsidRPr="006D36DF" w:rsidRDefault="000D3F43" w:rsidP="000D3F43">
                  <w:pPr>
                    <w:spacing w:after="0"/>
                    <w:rPr>
                      <w:rFonts w:ascii="Arial" w:hAnsi="Arial" w:cs="Arial"/>
                      <w:sz w:val="24"/>
                      <w:szCs w:val="24"/>
                    </w:rPr>
                  </w:pPr>
                  <w:r w:rsidRPr="006D36DF">
                    <w:rPr>
                      <w:rFonts w:ascii="Arial" w:hAnsi="Arial" w:cs="Arial"/>
                      <w:sz w:val="24"/>
                      <w:szCs w:val="24"/>
                    </w:rPr>
                    <w:t xml:space="preserve">Contingency for additional data gathering </w:t>
                  </w:r>
                </w:p>
              </w:tc>
              <w:tc>
                <w:tcPr>
                  <w:tcW w:w="684" w:type="dxa"/>
                </w:tcPr>
                <w:p w14:paraId="65827C30" w14:textId="77777777" w:rsidR="000D3F43" w:rsidRPr="006D36DF" w:rsidRDefault="000D3F43" w:rsidP="000D3F43">
                  <w:pPr>
                    <w:spacing w:after="0"/>
                    <w:rPr>
                      <w:rFonts w:ascii="Arial" w:hAnsi="Arial" w:cs="Arial"/>
                      <w:sz w:val="24"/>
                      <w:szCs w:val="24"/>
                    </w:rPr>
                  </w:pPr>
                </w:p>
              </w:tc>
              <w:tc>
                <w:tcPr>
                  <w:tcW w:w="684" w:type="dxa"/>
                </w:tcPr>
                <w:p w14:paraId="59E320DE" w14:textId="77777777" w:rsidR="000D3F43" w:rsidRPr="006D36DF" w:rsidRDefault="000D3F43" w:rsidP="000D3F43">
                  <w:pPr>
                    <w:spacing w:after="0"/>
                    <w:rPr>
                      <w:rFonts w:ascii="Arial" w:hAnsi="Arial" w:cs="Arial"/>
                      <w:sz w:val="24"/>
                      <w:szCs w:val="24"/>
                    </w:rPr>
                  </w:pPr>
                </w:p>
              </w:tc>
              <w:tc>
                <w:tcPr>
                  <w:tcW w:w="684" w:type="dxa"/>
                </w:tcPr>
                <w:p w14:paraId="7970BFE8" w14:textId="77777777" w:rsidR="000D3F43" w:rsidRPr="006D36DF" w:rsidRDefault="000D3F43" w:rsidP="000D3F43">
                  <w:pPr>
                    <w:spacing w:after="0"/>
                    <w:rPr>
                      <w:rFonts w:ascii="Arial" w:hAnsi="Arial" w:cs="Arial"/>
                      <w:sz w:val="24"/>
                      <w:szCs w:val="24"/>
                    </w:rPr>
                  </w:pPr>
                </w:p>
              </w:tc>
              <w:tc>
                <w:tcPr>
                  <w:tcW w:w="684" w:type="dxa"/>
                </w:tcPr>
                <w:p w14:paraId="757F309F" w14:textId="77777777" w:rsidR="000D3F43" w:rsidRPr="006D36DF" w:rsidRDefault="000D3F43" w:rsidP="000D3F43">
                  <w:pPr>
                    <w:spacing w:after="0"/>
                    <w:rPr>
                      <w:rFonts w:ascii="Arial" w:hAnsi="Arial" w:cs="Arial"/>
                      <w:sz w:val="24"/>
                      <w:szCs w:val="24"/>
                    </w:rPr>
                  </w:pPr>
                </w:p>
              </w:tc>
              <w:tc>
                <w:tcPr>
                  <w:tcW w:w="684" w:type="dxa"/>
                </w:tcPr>
                <w:p w14:paraId="2B794204" w14:textId="77777777" w:rsidR="000D3F43" w:rsidRPr="006D36DF" w:rsidRDefault="000D3F43" w:rsidP="000D3F43">
                  <w:pPr>
                    <w:spacing w:after="0"/>
                    <w:rPr>
                      <w:rFonts w:ascii="Arial" w:hAnsi="Arial" w:cs="Arial"/>
                      <w:sz w:val="24"/>
                      <w:szCs w:val="24"/>
                    </w:rPr>
                  </w:pPr>
                </w:p>
              </w:tc>
              <w:tc>
                <w:tcPr>
                  <w:tcW w:w="684" w:type="dxa"/>
                </w:tcPr>
                <w:p w14:paraId="65E66FD6" w14:textId="77777777" w:rsidR="000D3F43" w:rsidRPr="006D36DF" w:rsidRDefault="000D3F43" w:rsidP="000D3F43">
                  <w:pPr>
                    <w:spacing w:after="0"/>
                    <w:rPr>
                      <w:rFonts w:ascii="Arial" w:hAnsi="Arial" w:cs="Arial"/>
                      <w:sz w:val="24"/>
                      <w:szCs w:val="24"/>
                    </w:rPr>
                  </w:pPr>
                </w:p>
              </w:tc>
              <w:tc>
                <w:tcPr>
                  <w:tcW w:w="654" w:type="dxa"/>
                </w:tcPr>
                <w:p w14:paraId="545D6385" w14:textId="77777777" w:rsidR="000D3F43" w:rsidRPr="006D36DF" w:rsidRDefault="000D3F43" w:rsidP="000D3F43">
                  <w:pPr>
                    <w:spacing w:after="0"/>
                    <w:rPr>
                      <w:rFonts w:ascii="Arial" w:hAnsi="Arial" w:cs="Arial"/>
                      <w:sz w:val="24"/>
                      <w:szCs w:val="24"/>
                    </w:rPr>
                  </w:pPr>
                </w:p>
              </w:tc>
              <w:tc>
                <w:tcPr>
                  <w:tcW w:w="654" w:type="dxa"/>
                </w:tcPr>
                <w:p w14:paraId="1DBFCC0C" w14:textId="77777777" w:rsidR="000D3F43" w:rsidRPr="006D36DF" w:rsidRDefault="000D3F43" w:rsidP="000D3F43">
                  <w:pPr>
                    <w:spacing w:after="0"/>
                    <w:rPr>
                      <w:rFonts w:ascii="Arial" w:hAnsi="Arial" w:cs="Arial"/>
                      <w:sz w:val="24"/>
                      <w:szCs w:val="24"/>
                    </w:rPr>
                  </w:pPr>
                </w:p>
              </w:tc>
              <w:tc>
                <w:tcPr>
                  <w:tcW w:w="654" w:type="dxa"/>
                </w:tcPr>
                <w:p w14:paraId="62039CF5" w14:textId="77777777" w:rsidR="000D3F43" w:rsidRPr="006D36DF" w:rsidRDefault="000D3F43" w:rsidP="000D3F43">
                  <w:pPr>
                    <w:spacing w:after="0"/>
                    <w:rPr>
                      <w:rFonts w:ascii="Arial" w:hAnsi="Arial" w:cs="Arial"/>
                      <w:sz w:val="24"/>
                      <w:szCs w:val="24"/>
                    </w:rPr>
                  </w:pPr>
                </w:p>
              </w:tc>
            </w:tr>
            <w:tr w:rsidR="000D3F43" w:rsidRPr="006D36DF" w14:paraId="12AE9FDA" w14:textId="77777777" w:rsidTr="006D212A">
              <w:trPr>
                <w:cantSplit/>
              </w:trPr>
              <w:tc>
                <w:tcPr>
                  <w:tcW w:w="3256" w:type="dxa"/>
                </w:tcPr>
                <w:p w14:paraId="5D811A41" w14:textId="77777777" w:rsidR="000D3F43" w:rsidRPr="006D36DF" w:rsidRDefault="000D3F43" w:rsidP="000D3F43">
                  <w:pPr>
                    <w:spacing w:after="0"/>
                    <w:rPr>
                      <w:rFonts w:ascii="Arial" w:hAnsi="Arial" w:cs="Arial"/>
                      <w:sz w:val="24"/>
                      <w:szCs w:val="24"/>
                    </w:rPr>
                  </w:pPr>
                  <w:r w:rsidRPr="006D36DF">
                    <w:rPr>
                      <w:rFonts w:ascii="Arial" w:hAnsi="Arial" w:cs="Arial"/>
                      <w:sz w:val="24"/>
                      <w:szCs w:val="24"/>
                    </w:rPr>
                    <w:t>Determine and describe findings</w:t>
                  </w:r>
                </w:p>
              </w:tc>
              <w:tc>
                <w:tcPr>
                  <w:tcW w:w="684" w:type="dxa"/>
                </w:tcPr>
                <w:p w14:paraId="3CD929D2" w14:textId="77777777" w:rsidR="000D3F43" w:rsidRPr="006D36DF" w:rsidRDefault="000D3F43" w:rsidP="000D3F43">
                  <w:pPr>
                    <w:spacing w:after="0"/>
                    <w:rPr>
                      <w:rFonts w:ascii="Arial" w:hAnsi="Arial" w:cs="Arial"/>
                      <w:sz w:val="24"/>
                      <w:szCs w:val="24"/>
                    </w:rPr>
                  </w:pPr>
                </w:p>
              </w:tc>
              <w:tc>
                <w:tcPr>
                  <w:tcW w:w="684" w:type="dxa"/>
                </w:tcPr>
                <w:p w14:paraId="722640F1" w14:textId="77777777" w:rsidR="000D3F43" w:rsidRPr="006D36DF" w:rsidRDefault="000D3F43" w:rsidP="000D3F43">
                  <w:pPr>
                    <w:spacing w:after="0"/>
                    <w:rPr>
                      <w:rFonts w:ascii="Arial" w:hAnsi="Arial" w:cs="Arial"/>
                      <w:sz w:val="24"/>
                      <w:szCs w:val="24"/>
                    </w:rPr>
                  </w:pPr>
                </w:p>
              </w:tc>
              <w:tc>
                <w:tcPr>
                  <w:tcW w:w="684" w:type="dxa"/>
                </w:tcPr>
                <w:p w14:paraId="40964DB8" w14:textId="77777777" w:rsidR="000D3F43" w:rsidRPr="006D36DF" w:rsidRDefault="000D3F43" w:rsidP="000D3F43">
                  <w:pPr>
                    <w:spacing w:after="0"/>
                    <w:rPr>
                      <w:rFonts w:ascii="Arial" w:hAnsi="Arial" w:cs="Arial"/>
                      <w:sz w:val="24"/>
                      <w:szCs w:val="24"/>
                    </w:rPr>
                  </w:pPr>
                </w:p>
              </w:tc>
              <w:tc>
                <w:tcPr>
                  <w:tcW w:w="684" w:type="dxa"/>
                </w:tcPr>
                <w:p w14:paraId="61306289" w14:textId="77777777" w:rsidR="000D3F43" w:rsidRPr="006D36DF" w:rsidRDefault="000D3F43" w:rsidP="000D3F43">
                  <w:pPr>
                    <w:spacing w:after="0"/>
                    <w:rPr>
                      <w:rFonts w:ascii="Arial" w:hAnsi="Arial" w:cs="Arial"/>
                      <w:sz w:val="24"/>
                      <w:szCs w:val="24"/>
                    </w:rPr>
                  </w:pPr>
                </w:p>
              </w:tc>
              <w:tc>
                <w:tcPr>
                  <w:tcW w:w="684" w:type="dxa"/>
                </w:tcPr>
                <w:p w14:paraId="184101AE" w14:textId="77777777" w:rsidR="000D3F43" w:rsidRPr="006D36DF" w:rsidRDefault="000D3F43" w:rsidP="000D3F43">
                  <w:pPr>
                    <w:spacing w:after="0"/>
                    <w:rPr>
                      <w:rFonts w:ascii="Arial" w:hAnsi="Arial" w:cs="Arial"/>
                      <w:sz w:val="24"/>
                      <w:szCs w:val="24"/>
                    </w:rPr>
                  </w:pPr>
                </w:p>
              </w:tc>
              <w:tc>
                <w:tcPr>
                  <w:tcW w:w="684" w:type="dxa"/>
                </w:tcPr>
                <w:p w14:paraId="10EA36DF" w14:textId="77777777" w:rsidR="000D3F43" w:rsidRPr="006D36DF" w:rsidRDefault="000D3F43" w:rsidP="000D3F43">
                  <w:pPr>
                    <w:spacing w:after="0"/>
                    <w:rPr>
                      <w:rFonts w:ascii="Arial" w:hAnsi="Arial" w:cs="Arial"/>
                      <w:sz w:val="24"/>
                      <w:szCs w:val="24"/>
                    </w:rPr>
                  </w:pPr>
                </w:p>
              </w:tc>
              <w:tc>
                <w:tcPr>
                  <w:tcW w:w="654" w:type="dxa"/>
                </w:tcPr>
                <w:p w14:paraId="0447C782" w14:textId="77777777" w:rsidR="000D3F43" w:rsidRPr="006D36DF" w:rsidRDefault="000D3F43" w:rsidP="000D3F43">
                  <w:pPr>
                    <w:spacing w:after="0"/>
                    <w:rPr>
                      <w:rFonts w:ascii="Arial" w:hAnsi="Arial" w:cs="Arial"/>
                      <w:sz w:val="24"/>
                      <w:szCs w:val="24"/>
                    </w:rPr>
                  </w:pPr>
                </w:p>
              </w:tc>
              <w:tc>
                <w:tcPr>
                  <w:tcW w:w="654" w:type="dxa"/>
                </w:tcPr>
                <w:p w14:paraId="50BD6612" w14:textId="77777777" w:rsidR="000D3F43" w:rsidRPr="006D36DF" w:rsidRDefault="000D3F43" w:rsidP="000D3F43">
                  <w:pPr>
                    <w:spacing w:after="0"/>
                    <w:rPr>
                      <w:rFonts w:ascii="Arial" w:hAnsi="Arial" w:cs="Arial"/>
                      <w:sz w:val="24"/>
                      <w:szCs w:val="24"/>
                    </w:rPr>
                  </w:pPr>
                </w:p>
              </w:tc>
              <w:tc>
                <w:tcPr>
                  <w:tcW w:w="654" w:type="dxa"/>
                </w:tcPr>
                <w:p w14:paraId="0D01A1F3" w14:textId="77777777" w:rsidR="000D3F43" w:rsidRPr="006D36DF" w:rsidRDefault="000D3F43" w:rsidP="000D3F43">
                  <w:pPr>
                    <w:spacing w:after="0"/>
                    <w:rPr>
                      <w:rFonts w:ascii="Arial" w:hAnsi="Arial" w:cs="Arial"/>
                      <w:sz w:val="24"/>
                      <w:szCs w:val="24"/>
                    </w:rPr>
                  </w:pPr>
                </w:p>
              </w:tc>
            </w:tr>
            <w:tr w:rsidR="000D3F43" w:rsidRPr="006D36DF" w14:paraId="57DA77B6" w14:textId="77777777" w:rsidTr="006D212A">
              <w:trPr>
                <w:cantSplit/>
              </w:trPr>
              <w:tc>
                <w:tcPr>
                  <w:tcW w:w="3256" w:type="dxa"/>
                </w:tcPr>
                <w:p w14:paraId="503726FE" w14:textId="77777777" w:rsidR="000D3F43" w:rsidRPr="006D36DF" w:rsidRDefault="000D3F43" w:rsidP="000D3F43">
                  <w:pPr>
                    <w:spacing w:after="0"/>
                    <w:rPr>
                      <w:rFonts w:ascii="Arial" w:hAnsi="Arial" w:cs="Arial"/>
                      <w:sz w:val="24"/>
                      <w:szCs w:val="24"/>
                    </w:rPr>
                  </w:pPr>
                  <w:r w:rsidRPr="006D36DF">
                    <w:rPr>
                      <w:rFonts w:ascii="Arial" w:hAnsi="Arial" w:cs="Arial"/>
                      <w:sz w:val="24"/>
                      <w:szCs w:val="24"/>
                    </w:rPr>
                    <w:t>Develop recommendations</w:t>
                  </w:r>
                </w:p>
              </w:tc>
              <w:tc>
                <w:tcPr>
                  <w:tcW w:w="684" w:type="dxa"/>
                </w:tcPr>
                <w:p w14:paraId="6EDFABF9" w14:textId="77777777" w:rsidR="000D3F43" w:rsidRPr="006D36DF" w:rsidRDefault="000D3F43" w:rsidP="000D3F43">
                  <w:pPr>
                    <w:spacing w:after="0"/>
                    <w:rPr>
                      <w:rFonts w:ascii="Arial" w:hAnsi="Arial" w:cs="Arial"/>
                      <w:sz w:val="24"/>
                      <w:szCs w:val="24"/>
                    </w:rPr>
                  </w:pPr>
                </w:p>
              </w:tc>
              <w:tc>
                <w:tcPr>
                  <w:tcW w:w="684" w:type="dxa"/>
                </w:tcPr>
                <w:p w14:paraId="15D55729" w14:textId="77777777" w:rsidR="000D3F43" w:rsidRPr="006D36DF" w:rsidRDefault="000D3F43" w:rsidP="000D3F43">
                  <w:pPr>
                    <w:spacing w:after="0"/>
                    <w:rPr>
                      <w:rFonts w:ascii="Arial" w:hAnsi="Arial" w:cs="Arial"/>
                      <w:sz w:val="24"/>
                      <w:szCs w:val="24"/>
                    </w:rPr>
                  </w:pPr>
                </w:p>
              </w:tc>
              <w:tc>
                <w:tcPr>
                  <w:tcW w:w="684" w:type="dxa"/>
                </w:tcPr>
                <w:p w14:paraId="347D825B" w14:textId="77777777" w:rsidR="000D3F43" w:rsidRPr="006D36DF" w:rsidRDefault="000D3F43" w:rsidP="000D3F43">
                  <w:pPr>
                    <w:spacing w:after="0"/>
                    <w:rPr>
                      <w:rFonts w:ascii="Arial" w:hAnsi="Arial" w:cs="Arial"/>
                      <w:sz w:val="24"/>
                      <w:szCs w:val="24"/>
                    </w:rPr>
                  </w:pPr>
                </w:p>
              </w:tc>
              <w:tc>
                <w:tcPr>
                  <w:tcW w:w="684" w:type="dxa"/>
                </w:tcPr>
                <w:p w14:paraId="4DFEBB51" w14:textId="77777777" w:rsidR="000D3F43" w:rsidRPr="006D36DF" w:rsidRDefault="000D3F43" w:rsidP="000D3F43">
                  <w:pPr>
                    <w:spacing w:after="0"/>
                    <w:rPr>
                      <w:rFonts w:ascii="Arial" w:hAnsi="Arial" w:cs="Arial"/>
                      <w:sz w:val="24"/>
                      <w:szCs w:val="24"/>
                    </w:rPr>
                  </w:pPr>
                </w:p>
              </w:tc>
              <w:tc>
                <w:tcPr>
                  <w:tcW w:w="684" w:type="dxa"/>
                </w:tcPr>
                <w:p w14:paraId="4064FF99" w14:textId="77777777" w:rsidR="000D3F43" w:rsidRPr="006D36DF" w:rsidRDefault="000D3F43" w:rsidP="000D3F43">
                  <w:pPr>
                    <w:spacing w:after="0"/>
                    <w:rPr>
                      <w:rFonts w:ascii="Arial" w:hAnsi="Arial" w:cs="Arial"/>
                      <w:sz w:val="24"/>
                      <w:szCs w:val="24"/>
                    </w:rPr>
                  </w:pPr>
                </w:p>
              </w:tc>
              <w:tc>
                <w:tcPr>
                  <w:tcW w:w="684" w:type="dxa"/>
                </w:tcPr>
                <w:p w14:paraId="7DAE5D01" w14:textId="77777777" w:rsidR="000D3F43" w:rsidRPr="006D36DF" w:rsidRDefault="000D3F43" w:rsidP="000D3F43">
                  <w:pPr>
                    <w:spacing w:after="0"/>
                    <w:rPr>
                      <w:rFonts w:ascii="Arial" w:hAnsi="Arial" w:cs="Arial"/>
                      <w:sz w:val="24"/>
                      <w:szCs w:val="24"/>
                    </w:rPr>
                  </w:pPr>
                </w:p>
              </w:tc>
              <w:tc>
                <w:tcPr>
                  <w:tcW w:w="654" w:type="dxa"/>
                </w:tcPr>
                <w:p w14:paraId="2532FA0F" w14:textId="77777777" w:rsidR="000D3F43" w:rsidRPr="006D36DF" w:rsidRDefault="000D3F43" w:rsidP="000D3F43">
                  <w:pPr>
                    <w:spacing w:after="0"/>
                    <w:rPr>
                      <w:rFonts w:ascii="Arial" w:hAnsi="Arial" w:cs="Arial"/>
                      <w:sz w:val="24"/>
                      <w:szCs w:val="24"/>
                    </w:rPr>
                  </w:pPr>
                </w:p>
              </w:tc>
              <w:tc>
                <w:tcPr>
                  <w:tcW w:w="654" w:type="dxa"/>
                </w:tcPr>
                <w:p w14:paraId="2FAFCD51" w14:textId="77777777" w:rsidR="000D3F43" w:rsidRPr="006D36DF" w:rsidRDefault="000D3F43" w:rsidP="000D3F43">
                  <w:pPr>
                    <w:spacing w:after="0"/>
                    <w:rPr>
                      <w:rFonts w:ascii="Arial" w:hAnsi="Arial" w:cs="Arial"/>
                      <w:sz w:val="24"/>
                      <w:szCs w:val="24"/>
                    </w:rPr>
                  </w:pPr>
                </w:p>
              </w:tc>
              <w:tc>
                <w:tcPr>
                  <w:tcW w:w="654" w:type="dxa"/>
                </w:tcPr>
                <w:p w14:paraId="06647B4A" w14:textId="77777777" w:rsidR="000D3F43" w:rsidRPr="006D36DF" w:rsidRDefault="000D3F43" w:rsidP="000D3F43">
                  <w:pPr>
                    <w:spacing w:after="0"/>
                    <w:rPr>
                      <w:rFonts w:ascii="Arial" w:hAnsi="Arial" w:cs="Arial"/>
                      <w:sz w:val="24"/>
                      <w:szCs w:val="24"/>
                    </w:rPr>
                  </w:pPr>
                </w:p>
              </w:tc>
            </w:tr>
            <w:tr w:rsidR="000D3F43" w:rsidRPr="006D36DF" w14:paraId="221AF148" w14:textId="77777777" w:rsidTr="006D212A">
              <w:trPr>
                <w:cantSplit/>
              </w:trPr>
              <w:tc>
                <w:tcPr>
                  <w:tcW w:w="3256" w:type="dxa"/>
                </w:tcPr>
                <w:p w14:paraId="732F52F0" w14:textId="77777777" w:rsidR="000D3F43" w:rsidRPr="006D36DF" w:rsidRDefault="000D3F43" w:rsidP="000D3F43">
                  <w:pPr>
                    <w:spacing w:after="0"/>
                    <w:rPr>
                      <w:rFonts w:ascii="Arial" w:hAnsi="Arial" w:cs="Arial"/>
                      <w:sz w:val="24"/>
                      <w:szCs w:val="24"/>
                    </w:rPr>
                  </w:pPr>
                  <w:r w:rsidRPr="006D36DF">
                    <w:rPr>
                      <w:rFonts w:ascii="Arial" w:hAnsi="Arial" w:cs="Arial"/>
                      <w:sz w:val="24"/>
                      <w:szCs w:val="24"/>
                    </w:rPr>
                    <w:t>Alternative setting commentary</w:t>
                  </w:r>
                </w:p>
              </w:tc>
              <w:tc>
                <w:tcPr>
                  <w:tcW w:w="684" w:type="dxa"/>
                </w:tcPr>
                <w:p w14:paraId="798DA883" w14:textId="77777777" w:rsidR="000D3F43" w:rsidRPr="006D36DF" w:rsidRDefault="000D3F43" w:rsidP="000D3F43">
                  <w:pPr>
                    <w:spacing w:after="0"/>
                    <w:rPr>
                      <w:rFonts w:ascii="Arial" w:hAnsi="Arial" w:cs="Arial"/>
                      <w:sz w:val="24"/>
                      <w:szCs w:val="24"/>
                    </w:rPr>
                  </w:pPr>
                </w:p>
              </w:tc>
              <w:tc>
                <w:tcPr>
                  <w:tcW w:w="684" w:type="dxa"/>
                </w:tcPr>
                <w:p w14:paraId="4A869603" w14:textId="77777777" w:rsidR="000D3F43" w:rsidRPr="006D36DF" w:rsidRDefault="000D3F43" w:rsidP="000D3F43">
                  <w:pPr>
                    <w:spacing w:after="0"/>
                    <w:rPr>
                      <w:rFonts w:ascii="Arial" w:hAnsi="Arial" w:cs="Arial"/>
                      <w:sz w:val="24"/>
                      <w:szCs w:val="24"/>
                    </w:rPr>
                  </w:pPr>
                </w:p>
              </w:tc>
              <w:tc>
                <w:tcPr>
                  <w:tcW w:w="684" w:type="dxa"/>
                </w:tcPr>
                <w:p w14:paraId="2835C4A3" w14:textId="77777777" w:rsidR="000D3F43" w:rsidRPr="006D36DF" w:rsidRDefault="000D3F43" w:rsidP="000D3F43">
                  <w:pPr>
                    <w:spacing w:after="0"/>
                    <w:rPr>
                      <w:rFonts w:ascii="Arial" w:hAnsi="Arial" w:cs="Arial"/>
                      <w:sz w:val="24"/>
                      <w:szCs w:val="24"/>
                    </w:rPr>
                  </w:pPr>
                </w:p>
              </w:tc>
              <w:tc>
                <w:tcPr>
                  <w:tcW w:w="684" w:type="dxa"/>
                </w:tcPr>
                <w:p w14:paraId="31C568FF" w14:textId="77777777" w:rsidR="000D3F43" w:rsidRPr="006D36DF" w:rsidRDefault="000D3F43" w:rsidP="000D3F43">
                  <w:pPr>
                    <w:spacing w:after="0"/>
                    <w:rPr>
                      <w:rFonts w:ascii="Arial" w:hAnsi="Arial" w:cs="Arial"/>
                      <w:sz w:val="24"/>
                      <w:szCs w:val="24"/>
                    </w:rPr>
                  </w:pPr>
                </w:p>
              </w:tc>
              <w:tc>
                <w:tcPr>
                  <w:tcW w:w="684" w:type="dxa"/>
                </w:tcPr>
                <w:p w14:paraId="7D59D8EC" w14:textId="77777777" w:rsidR="000D3F43" w:rsidRPr="006D36DF" w:rsidRDefault="000D3F43" w:rsidP="000D3F43">
                  <w:pPr>
                    <w:spacing w:after="0"/>
                    <w:rPr>
                      <w:rFonts w:ascii="Arial" w:hAnsi="Arial" w:cs="Arial"/>
                      <w:sz w:val="24"/>
                      <w:szCs w:val="24"/>
                    </w:rPr>
                  </w:pPr>
                </w:p>
              </w:tc>
              <w:tc>
                <w:tcPr>
                  <w:tcW w:w="684" w:type="dxa"/>
                </w:tcPr>
                <w:p w14:paraId="7AE3D137" w14:textId="77777777" w:rsidR="000D3F43" w:rsidRPr="006D36DF" w:rsidRDefault="000D3F43" w:rsidP="000D3F43">
                  <w:pPr>
                    <w:spacing w:after="0"/>
                    <w:rPr>
                      <w:rFonts w:ascii="Arial" w:hAnsi="Arial" w:cs="Arial"/>
                      <w:sz w:val="24"/>
                      <w:szCs w:val="24"/>
                    </w:rPr>
                  </w:pPr>
                </w:p>
              </w:tc>
              <w:tc>
                <w:tcPr>
                  <w:tcW w:w="654" w:type="dxa"/>
                </w:tcPr>
                <w:p w14:paraId="10DE1203" w14:textId="77777777" w:rsidR="000D3F43" w:rsidRPr="006D36DF" w:rsidRDefault="000D3F43" w:rsidP="000D3F43">
                  <w:pPr>
                    <w:spacing w:after="0"/>
                    <w:rPr>
                      <w:rFonts w:ascii="Arial" w:hAnsi="Arial" w:cs="Arial"/>
                      <w:sz w:val="24"/>
                      <w:szCs w:val="24"/>
                    </w:rPr>
                  </w:pPr>
                </w:p>
              </w:tc>
              <w:tc>
                <w:tcPr>
                  <w:tcW w:w="654" w:type="dxa"/>
                </w:tcPr>
                <w:p w14:paraId="3265A747" w14:textId="77777777" w:rsidR="000D3F43" w:rsidRPr="006D36DF" w:rsidRDefault="000D3F43" w:rsidP="000D3F43">
                  <w:pPr>
                    <w:spacing w:after="0"/>
                    <w:rPr>
                      <w:rFonts w:ascii="Arial" w:hAnsi="Arial" w:cs="Arial"/>
                      <w:sz w:val="24"/>
                      <w:szCs w:val="24"/>
                    </w:rPr>
                  </w:pPr>
                </w:p>
              </w:tc>
              <w:tc>
                <w:tcPr>
                  <w:tcW w:w="654" w:type="dxa"/>
                </w:tcPr>
                <w:p w14:paraId="00CF0C63" w14:textId="77777777" w:rsidR="000D3F43" w:rsidRPr="006D36DF" w:rsidRDefault="000D3F43" w:rsidP="000D3F43">
                  <w:pPr>
                    <w:spacing w:after="0"/>
                    <w:rPr>
                      <w:rFonts w:ascii="Arial" w:hAnsi="Arial" w:cs="Arial"/>
                      <w:sz w:val="24"/>
                      <w:szCs w:val="24"/>
                    </w:rPr>
                  </w:pPr>
                </w:p>
              </w:tc>
            </w:tr>
            <w:tr w:rsidR="000D3F43" w:rsidRPr="006D36DF" w14:paraId="7F078D5B" w14:textId="77777777" w:rsidTr="006D212A">
              <w:trPr>
                <w:cantSplit/>
              </w:trPr>
              <w:tc>
                <w:tcPr>
                  <w:tcW w:w="3256" w:type="dxa"/>
                </w:tcPr>
                <w:p w14:paraId="7EA71D49" w14:textId="77777777" w:rsidR="000D3F43" w:rsidRPr="006D36DF" w:rsidRDefault="000D3F43" w:rsidP="000D3F43">
                  <w:pPr>
                    <w:spacing w:after="0"/>
                    <w:rPr>
                      <w:rFonts w:ascii="Arial" w:hAnsi="Arial" w:cs="Arial"/>
                      <w:sz w:val="24"/>
                      <w:szCs w:val="24"/>
                    </w:rPr>
                  </w:pPr>
                  <w:r w:rsidRPr="006D36DF">
                    <w:rPr>
                      <w:rFonts w:ascii="Arial" w:hAnsi="Arial" w:cs="Arial"/>
                      <w:sz w:val="24"/>
                      <w:szCs w:val="24"/>
                    </w:rPr>
                    <w:t>Collate and format references</w:t>
                  </w:r>
                </w:p>
              </w:tc>
              <w:tc>
                <w:tcPr>
                  <w:tcW w:w="684" w:type="dxa"/>
                </w:tcPr>
                <w:p w14:paraId="6C1B85D2" w14:textId="77777777" w:rsidR="000D3F43" w:rsidRPr="006D36DF" w:rsidRDefault="000D3F43" w:rsidP="000D3F43">
                  <w:pPr>
                    <w:spacing w:after="0"/>
                    <w:rPr>
                      <w:rFonts w:ascii="Arial" w:hAnsi="Arial" w:cs="Arial"/>
                      <w:sz w:val="24"/>
                      <w:szCs w:val="24"/>
                    </w:rPr>
                  </w:pPr>
                </w:p>
              </w:tc>
              <w:tc>
                <w:tcPr>
                  <w:tcW w:w="684" w:type="dxa"/>
                </w:tcPr>
                <w:p w14:paraId="76E9BB1A" w14:textId="77777777" w:rsidR="000D3F43" w:rsidRPr="006D36DF" w:rsidRDefault="000D3F43" w:rsidP="000D3F43">
                  <w:pPr>
                    <w:spacing w:after="0"/>
                    <w:rPr>
                      <w:rFonts w:ascii="Arial" w:hAnsi="Arial" w:cs="Arial"/>
                      <w:sz w:val="24"/>
                      <w:szCs w:val="24"/>
                    </w:rPr>
                  </w:pPr>
                </w:p>
              </w:tc>
              <w:tc>
                <w:tcPr>
                  <w:tcW w:w="684" w:type="dxa"/>
                </w:tcPr>
                <w:p w14:paraId="7FBBD159" w14:textId="77777777" w:rsidR="000D3F43" w:rsidRPr="006D36DF" w:rsidRDefault="000D3F43" w:rsidP="000D3F43">
                  <w:pPr>
                    <w:spacing w:after="0"/>
                    <w:rPr>
                      <w:rFonts w:ascii="Arial" w:hAnsi="Arial" w:cs="Arial"/>
                      <w:sz w:val="24"/>
                      <w:szCs w:val="24"/>
                    </w:rPr>
                  </w:pPr>
                </w:p>
              </w:tc>
              <w:tc>
                <w:tcPr>
                  <w:tcW w:w="684" w:type="dxa"/>
                </w:tcPr>
                <w:p w14:paraId="635B3BBD" w14:textId="77777777" w:rsidR="000D3F43" w:rsidRPr="006D36DF" w:rsidRDefault="000D3F43" w:rsidP="000D3F43">
                  <w:pPr>
                    <w:spacing w:after="0"/>
                    <w:rPr>
                      <w:rFonts w:ascii="Arial" w:hAnsi="Arial" w:cs="Arial"/>
                      <w:sz w:val="24"/>
                      <w:szCs w:val="24"/>
                    </w:rPr>
                  </w:pPr>
                </w:p>
              </w:tc>
              <w:tc>
                <w:tcPr>
                  <w:tcW w:w="684" w:type="dxa"/>
                </w:tcPr>
                <w:p w14:paraId="3E0FBDF7" w14:textId="77777777" w:rsidR="000D3F43" w:rsidRPr="006D36DF" w:rsidRDefault="000D3F43" w:rsidP="000D3F43">
                  <w:pPr>
                    <w:spacing w:after="0"/>
                    <w:rPr>
                      <w:rFonts w:ascii="Arial" w:hAnsi="Arial" w:cs="Arial"/>
                      <w:sz w:val="24"/>
                      <w:szCs w:val="24"/>
                    </w:rPr>
                  </w:pPr>
                </w:p>
              </w:tc>
              <w:tc>
                <w:tcPr>
                  <w:tcW w:w="684" w:type="dxa"/>
                </w:tcPr>
                <w:p w14:paraId="7CF793AE" w14:textId="77777777" w:rsidR="000D3F43" w:rsidRPr="006D36DF" w:rsidRDefault="000D3F43" w:rsidP="000D3F43">
                  <w:pPr>
                    <w:spacing w:after="0"/>
                    <w:rPr>
                      <w:rFonts w:ascii="Arial" w:hAnsi="Arial" w:cs="Arial"/>
                      <w:sz w:val="24"/>
                      <w:szCs w:val="24"/>
                    </w:rPr>
                  </w:pPr>
                </w:p>
              </w:tc>
              <w:tc>
                <w:tcPr>
                  <w:tcW w:w="654" w:type="dxa"/>
                </w:tcPr>
                <w:p w14:paraId="40E96A14" w14:textId="77777777" w:rsidR="000D3F43" w:rsidRPr="006D36DF" w:rsidRDefault="000D3F43" w:rsidP="000D3F43">
                  <w:pPr>
                    <w:spacing w:after="0"/>
                    <w:rPr>
                      <w:rFonts w:ascii="Arial" w:hAnsi="Arial" w:cs="Arial"/>
                      <w:sz w:val="24"/>
                      <w:szCs w:val="24"/>
                    </w:rPr>
                  </w:pPr>
                </w:p>
              </w:tc>
              <w:tc>
                <w:tcPr>
                  <w:tcW w:w="654" w:type="dxa"/>
                </w:tcPr>
                <w:p w14:paraId="55976272" w14:textId="77777777" w:rsidR="000D3F43" w:rsidRPr="006D36DF" w:rsidRDefault="000D3F43" w:rsidP="000D3F43">
                  <w:pPr>
                    <w:spacing w:after="0"/>
                    <w:rPr>
                      <w:rFonts w:ascii="Arial" w:hAnsi="Arial" w:cs="Arial"/>
                      <w:sz w:val="24"/>
                      <w:szCs w:val="24"/>
                    </w:rPr>
                  </w:pPr>
                </w:p>
              </w:tc>
              <w:tc>
                <w:tcPr>
                  <w:tcW w:w="654" w:type="dxa"/>
                </w:tcPr>
                <w:p w14:paraId="2BA89FCF" w14:textId="77777777" w:rsidR="000D3F43" w:rsidRPr="006D36DF" w:rsidRDefault="000D3F43" w:rsidP="000D3F43">
                  <w:pPr>
                    <w:spacing w:after="0"/>
                    <w:rPr>
                      <w:rFonts w:ascii="Arial" w:hAnsi="Arial" w:cs="Arial"/>
                      <w:sz w:val="24"/>
                      <w:szCs w:val="24"/>
                    </w:rPr>
                  </w:pPr>
                </w:p>
              </w:tc>
            </w:tr>
            <w:tr w:rsidR="000D3F43" w:rsidRPr="006D36DF" w14:paraId="424657D1" w14:textId="77777777" w:rsidTr="006D212A">
              <w:trPr>
                <w:cantSplit/>
              </w:trPr>
              <w:tc>
                <w:tcPr>
                  <w:tcW w:w="3256" w:type="dxa"/>
                </w:tcPr>
                <w:p w14:paraId="5FC6CEFF" w14:textId="77777777" w:rsidR="000D3F43" w:rsidRPr="006D36DF" w:rsidRDefault="000D3F43" w:rsidP="000D3F43">
                  <w:pPr>
                    <w:spacing w:after="0"/>
                    <w:rPr>
                      <w:rFonts w:ascii="Arial" w:hAnsi="Arial" w:cs="Arial"/>
                      <w:sz w:val="24"/>
                      <w:szCs w:val="24"/>
                    </w:rPr>
                  </w:pPr>
                  <w:r w:rsidRPr="006D36DF">
                    <w:rPr>
                      <w:rFonts w:ascii="Arial" w:hAnsi="Arial" w:cs="Arial"/>
                      <w:sz w:val="24"/>
                      <w:szCs w:val="24"/>
                    </w:rPr>
                    <w:t>Review and edit</w:t>
                  </w:r>
                </w:p>
              </w:tc>
              <w:tc>
                <w:tcPr>
                  <w:tcW w:w="684" w:type="dxa"/>
                </w:tcPr>
                <w:p w14:paraId="68FFFF0D" w14:textId="77777777" w:rsidR="000D3F43" w:rsidRPr="006D36DF" w:rsidRDefault="000D3F43" w:rsidP="000D3F43">
                  <w:pPr>
                    <w:spacing w:after="0"/>
                    <w:rPr>
                      <w:rFonts w:ascii="Arial" w:hAnsi="Arial" w:cs="Arial"/>
                      <w:sz w:val="24"/>
                      <w:szCs w:val="24"/>
                    </w:rPr>
                  </w:pPr>
                </w:p>
              </w:tc>
              <w:tc>
                <w:tcPr>
                  <w:tcW w:w="684" w:type="dxa"/>
                </w:tcPr>
                <w:p w14:paraId="3FE87D93" w14:textId="77777777" w:rsidR="000D3F43" w:rsidRPr="006D36DF" w:rsidRDefault="000D3F43" w:rsidP="000D3F43">
                  <w:pPr>
                    <w:spacing w:after="0"/>
                    <w:rPr>
                      <w:rFonts w:ascii="Arial" w:hAnsi="Arial" w:cs="Arial"/>
                      <w:sz w:val="24"/>
                      <w:szCs w:val="24"/>
                    </w:rPr>
                  </w:pPr>
                </w:p>
              </w:tc>
              <w:tc>
                <w:tcPr>
                  <w:tcW w:w="684" w:type="dxa"/>
                </w:tcPr>
                <w:p w14:paraId="552640CD" w14:textId="77777777" w:rsidR="000D3F43" w:rsidRPr="006D36DF" w:rsidRDefault="000D3F43" w:rsidP="000D3F43">
                  <w:pPr>
                    <w:spacing w:after="0"/>
                    <w:rPr>
                      <w:rFonts w:ascii="Arial" w:hAnsi="Arial" w:cs="Arial"/>
                      <w:sz w:val="24"/>
                      <w:szCs w:val="24"/>
                    </w:rPr>
                  </w:pPr>
                </w:p>
              </w:tc>
              <w:tc>
                <w:tcPr>
                  <w:tcW w:w="684" w:type="dxa"/>
                </w:tcPr>
                <w:p w14:paraId="3790CE7E" w14:textId="77777777" w:rsidR="000D3F43" w:rsidRPr="006D36DF" w:rsidRDefault="000D3F43" w:rsidP="000D3F43">
                  <w:pPr>
                    <w:spacing w:after="0"/>
                    <w:rPr>
                      <w:rFonts w:ascii="Arial" w:hAnsi="Arial" w:cs="Arial"/>
                      <w:sz w:val="24"/>
                      <w:szCs w:val="24"/>
                    </w:rPr>
                  </w:pPr>
                </w:p>
              </w:tc>
              <w:tc>
                <w:tcPr>
                  <w:tcW w:w="684" w:type="dxa"/>
                </w:tcPr>
                <w:p w14:paraId="494E7F54" w14:textId="77777777" w:rsidR="000D3F43" w:rsidRPr="006D36DF" w:rsidRDefault="000D3F43" w:rsidP="000D3F43">
                  <w:pPr>
                    <w:spacing w:after="0"/>
                    <w:rPr>
                      <w:rFonts w:ascii="Arial" w:hAnsi="Arial" w:cs="Arial"/>
                      <w:sz w:val="24"/>
                      <w:szCs w:val="24"/>
                    </w:rPr>
                  </w:pPr>
                </w:p>
              </w:tc>
              <w:tc>
                <w:tcPr>
                  <w:tcW w:w="684" w:type="dxa"/>
                </w:tcPr>
                <w:p w14:paraId="6377A543" w14:textId="77777777" w:rsidR="000D3F43" w:rsidRPr="006D36DF" w:rsidRDefault="000D3F43" w:rsidP="000D3F43">
                  <w:pPr>
                    <w:spacing w:after="0"/>
                    <w:rPr>
                      <w:rFonts w:ascii="Arial" w:hAnsi="Arial" w:cs="Arial"/>
                      <w:sz w:val="24"/>
                      <w:szCs w:val="24"/>
                    </w:rPr>
                  </w:pPr>
                </w:p>
              </w:tc>
              <w:tc>
                <w:tcPr>
                  <w:tcW w:w="654" w:type="dxa"/>
                </w:tcPr>
                <w:p w14:paraId="000BDCD3" w14:textId="77777777" w:rsidR="000D3F43" w:rsidRPr="006D36DF" w:rsidRDefault="000D3F43" w:rsidP="000D3F43">
                  <w:pPr>
                    <w:spacing w:after="0"/>
                    <w:rPr>
                      <w:rFonts w:ascii="Arial" w:hAnsi="Arial" w:cs="Arial"/>
                      <w:sz w:val="24"/>
                      <w:szCs w:val="24"/>
                    </w:rPr>
                  </w:pPr>
                </w:p>
              </w:tc>
              <w:tc>
                <w:tcPr>
                  <w:tcW w:w="654" w:type="dxa"/>
                </w:tcPr>
                <w:p w14:paraId="62234A31" w14:textId="77777777" w:rsidR="000D3F43" w:rsidRPr="006D36DF" w:rsidRDefault="000D3F43" w:rsidP="000D3F43">
                  <w:pPr>
                    <w:spacing w:after="0"/>
                    <w:rPr>
                      <w:rFonts w:ascii="Arial" w:hAnsi="Arial" w:cs="Arial"/>
                      <w:sz w:val="24"/>
                      <w:szCs w:val="24"/>
                    </w:rPr>
                  </w:pPr>
                </w:p>
              </w:tc>
              <w:tc>
                <w:tcPr>
                  <w:tcW w:w="654" w:type="dxa"/>
                </w:tcPr>
                <w:p w14:paraId="7EE214D6" w14:textId="77777777" w:rsidR="000D3F43" w:rsidRPr="006D36DF" w:rsidRDefault="000D3F43" w:rsidP="000D3F43">
                  <w:pPr>
                    <w:spacing w:after="0"/>
                    <w:rPr>
                      <w:rFonts w:ascii="Arial" w:hAnsi="Arial" w:cs="Arial"/>
                      <w:sz w:val="24"/>
                      <w:szCs w:val="24"/>
                    </w:rPr>
                  </w:pPr>
                </w:p>
              </w:tc>
            </w:tr>
            <w:tr w:rsidR="000D3F43" w:rsidRPr="006D36DF" w14:paraId="719DF32E" w14:textId="77777777" w:rsidTr="006D212A">
              <w:trPr>
                <w:cantSplit/>
              </w:trPr>
              <w:tc>
                <w:tcPr>
                  <w:tcW w:w="3256" w:type="dxa"/>
                </w:tcPr>
                <w:p w14:paraId="1FA3D35B" w14:textId="77777777" w:rsidR="000D3F43" w:rsidRPr="006D36DF" w:rsidRDefault="000D3F43" w:rsidP="000D3F43">
                  <w:pPr>
                    <w:spacing w:after="0"/>
                    <w:rPr>
                      <w:rFonts w:ascii="Arial" w:hAnsi="Arial" w:cs="Arial"/>
                      <w:sz w:val="24"/>
                      <w:szCs w:val="24"/>
                    </w:rPr>
                  </w:pPr>
                  <w:r w:rsidRPr="006D36DF">
                    <w:rPr>
                      <w:rFonts w:ascii="Arial" w:hAnsi="Arial" w:cs="Arial"/>
                      <w:sz w:val="24"/>
                      <w:szCs w:val="24"/>
                    </w:rPr>
                    <w:t>Contingency for Slippage</w:t>
                  </w:r>
                </w:p>
              </w:tc>
              <w:tc>
                <w:tcPr>
                  <w:tcW w:w="684" w:type="dxa"/>
                </w:tcPr>
                <w:p w14:paraId="6AF00925" w14:textId="77777777" w:rsidR="000D3F43" w:rsidRPr="006D36DF" w:rsidRDefault="000D3F43" w:rsidP="000D3F43">
                  <w:pPr>
                    <w:spacing w:after="0"/>
                    <w:rPr>
                      <w:rFonts w:ascii="Arial" w:hAnsi="Arial" w:cs="Arial"/>
                      <w:sz w:val="24"/>
                      <w:szCs w:val="24"/>
                    </w:rPr>
                  </w:pPr>
                </w:p>
              </w:tc>
              <w:tc>
                <w:tcPr>
                  <w:tcW w:w="684" w:type="dxa"/>
                </w:tcPr>
                <w:p w14:paraId="159BCE66" w14:textId="77777777" w:rsidR="000D3F43" w:rsidRPr="006D36DF" w:rsidRDefault="000D3F43" w:rsidP="000D3F43">
                  <w:pPr>
                    <w:spacing w:after="0"/>
                    <w:rPr>
                      <w:rFonts w:ascii="Arial" w:hAnsi="Arial" w:cs="Arial"/>
                      <w:sz w:val="24"/>
                      <w:szCs w:val="24"/>
                    </w:rPr>
                  </w:pPr>
                </w:p>
              </w:tc>
              <w:tc>
                <w:tcPr>
                  <w:tcW w:w="684" w:type="dxa"/>
                </w:tcPr>
                <w:p w14:paraId="1549DF92" w14:textId="77777777" w:rsidR="000D3F43" w:rsidRPr="006D36DF" w:rsidRDefault="000D3F43" w:rsidP="000D3F43">
                  <w:pPr>
                    <w:spacing w:after="0"/>
                    <w:rPr>
                      <w:rFonts w:ascii="Arial" w:hAnsi="Arial" w:cs="Arial"/>
                      <w:sz w:val="24"/>
                      <w:szCs w:val="24"/>
                    </w:rPr>
                  </w:pPr>
                </w:p>
              </w:tc>
              <w:tc>
                <w:tcPr>
                  <w:tcW w:w="684" w:type="dxa"/>
                </w:tcPr>
                <w:p w14:paraId="4E12A693" w14:textId="77777777" w:rsidR="000D3F43" w:rsidRPr="006D36DF" w:rsidRDefault="000D3F43" w:rsidP="000D3F43">
                  <w:pPr>
                    <w:spacing w:after="0"/>
                    <w:rPr>
                      <w:rFonts w:ascii="Arial" w:hAnsi="Arial" w:cs="Arial"/>
                      <w:sz w:val="24"/>
                      <w:szCs w:val="24"/>
                    </w:rPr>
                  </w:pPr>
                </w:p>
              </w:tc>
              <w:tc>
                <w:tcPr>
                  <w:tcW w:w="684" w:type="dxa"/>
                </w:tcPr>
                <w:p w14:paraId="3C8D3AA2" w14:textId="77777777" w:rsidR="000D3F43" w:rsidRPr="006D36DF" w:rsidRDefault="000D3F43" w:rsidP="000D3F43">
                  <w:pPr>
                    <w:spacing w:after="0"/>
                    <w:rPr>
                      <w:rFonts w:ascii="Arial" w:hAnsi="Arial" w:cs="Arial"/>
                      <w:sz w:val="24"/>
                      <w:szCs w:val="24"/>
                    </w:rPr>
                  </w:pPr>
                </w:p>
              </w:tc>
              <w:tc>
                <w:tcPr>
                  <w:tcW w:w="684" w:type="dxa"/>
                </w:tcPr>
                <w:p w14:paraId="110F1B8A" w14:textId="77777777" w:rsidR="000D3F43" w:rsidRPr="006D36DF" w:rsidRDefault="000D3F43" w:rsidP="000D3F43">
                  <w:pPr>
                    <w:spacing w:after="0"/>
                    <w:rPr>
                      <w:rFonts w:ascii="Arial" w:hAnsi="Arial" w:cs="Arial"/>
                      <w:sz w:val="24"/>
                      <w:szCs w:val="24"/>
                    </w:rPr>
                  </w:pPr>
                </w:p>
              </w:tc>
              <w:tc>
                <w:tcPr>
                  <w:tcW w:w="654" w:type="dxa"/>
                </w:tcPr>
                <w:p w14:paraId="0BA049F0" w14:textId="77777777" w:rsidR="000D3F43" w:rsidRPr="006D36DF" w:rsidRDefault="000D3F43" w:rsidP="000D3F43">
                  <w:pPr>
                    <w:spacing w:after="0"/>
                    <w:rPr>
                      <w:rFonts w:ascii="Arial" w:hAnsi="Arial" w:cs="Arial"/>
                      <w:sz w:val="24"/>
                      <w:szCs w:val="24"/>
                    </w:rPr>
                  </w:pPr>
                </w:p>
              </w:tc>
              <w:tc>
                <w:tcPr>
                  <w:tcW w:w="654" w:type="dxa"/>
                  <w:shd w:val="clear" w:color="auto" w:fill="AEAAAA" w:themeFill="background2" w:themeFillShade="BF"/>
                </w:tcPr>
                <w:p w14:paraId="1F4136A2" w14:textId="77777777" w:rsidR="000D3F43" w:rsidRPr="006D36DF" w:rsidRDefault="000D3F43" w:rsidP="000D3F43">
                  <w:pPr>
                    <w:spacing w:after="0"/>
                    <w:rPr>
                      <w:rFonts w:ascii="Arial" w:hAnsi="Arial" w:cs="Arial"/>
                      <w:sz w:val="24"/>
                      <w:szCs w:val="24"/>
                    </w:rPr>
                  </w:pPr>
                </w:p>
              </w:tc>
              <w:tc>
                <w:tcPr>
                  <w:tcW w:w="654" w:type="dxa"/>
                  <w:shd w:val="clear" w:color="auto" w:fill="AEAAAA" w:themeFill="background2" w:themeFillShade="BF"/>
                </w:tcPr>
                <w:p w14:paraId="23D9B268" w14:textId="77777777" w:rsidR="000D3F43" w:rsidRPr="006D36DF" w:rsidRDefault="000D3F43" w:rsidP="000D3F43">
                  <w:pPr>
                    <w:spacing w:after="0"/>
                    <w:rPr>
                      <w:rFonts w:ascii="Arial" w:hAnsi="Arial" w:cs="Arial"/>
                      <w:sz w:val="24"/>
                      <w:szCs w:val="24"/>
                    </w:rPr>
                  </w:pPr>
                </w:p>
              </w:tc>
            </w:tr>
            <w:tr w:rsidR="000D3F43" w:rsidRPr="006D36DF" w14:paraId="4C4CA071" w14:textId="77777777" w:rsidTr="006D212A">
              <w:trPr>
                <w:cantSplit/>
              </w:trPr>
              <w:tc>
                <w:tcPr>
                  <w:tcW w:w="3256" w:type="dxa"/>
                </w:tcPr>
                <w:p w14:paraId="53871CC7" w14:textId="77777777" w:rsidR="000D3F43" w:rsidRPr="006D36DF" w:rsidRDefault="000D3F43" w:rsidP="000D3F43">
                  <w:pPr>
                    <w:spacing w:after="0"/>
                    <w:rPr>
                      <w:rFonts w:ascii="Arial" w:hAnsi="Arial" w:cs="Arial"/>
                      <w:sz w:val="24"/>
                      <w:szCs w:val="24"/>
                    </w:rPr>
                  </w:pPr>
                  <w:r w:rsidRPr="006D36DF">
                    <w:rPr>
                      <w:rFonts w:ascii="Arial" w:hAnsi="Arial" w:cs="Arial"/>
                      <w:sz w:val="24"/>
                      <w:szCs w:val="24"/>
                    </w:rPr>
                    <w:t>Submit</w:t>
                  </w:r>
                </w:p>
              </w:tc>
              <w:tc>
                <w:tcPr>
                  <w:tcW w:w="684" w:type="dxa"/>
                </w:tcPr>
                <w:p w14:paraId="0167DBE2" w14:textId="77777777" w:rsidR="000D3F43" w:rsidRPr="006D36DF" w:rsidRDefault="000D3F43" w:rsidP="000D3F43">
                  <w:pPr>
                    <w:spacing w:after="0"/>
                    <w:rPr>
                      <w:rFonts w:ascii="Arial" w:hAnsi="Arial" w:cs="Arial"/>
                      <w:sz w:val="24"/>
                      <w:szCs w:val="24"/>
                    </w:rPr>
                  </w:pPr>
                </w:p>
              </w:tc>
              <w:tc>
                <w:tcPr>
                  <w:tcW w:w="684" w:type="dxa"/>
                </w:tcPr>
                <w:p w14:paraId="086B1B90" w14:textId="77777777" w:rsidR="000D3F43" w:rsidRPr="006D36DF" w:rsidRDefault="000D3F43" w:rsidP="000D3F43">
                  <w:pPr>
                    <w:spacing w:after="0"/>
                    <w:rPr>
                      <w:rFonts w:ascii="Arial" w:hAnsi="Arial" w:cs="Arial"/>
                      <w:sz w:val="24"/>
                      <w:szCs w:val="24"/>
                    </w:rPr>
                  </w:pPr>
                </w:p>
              </w:tc>
              <w:tc>
                <w:tcPr>
                  <w:tcW w:w="684" w:type="dxa"/>
                </w:tcPr>
                <w:p w14:paraId="100D081B" w14:textId="77777777" w:rsidR="000D3F43" w:rsidRPr="006D36DF" w:rsidRDefault="000D3F43" w:rsidP="000D3F43">
                  <w:pPr>
                    <w:spacing w:after="0"/>
                    <w:rPr>
                      <w:rFonts w:ascii="Arial" w:hAnsi="Arial" w:cs="Arial"/>
                      <w:sz w:val="24"/>
                      <w:szCs w:val="24"/>
                    </w:rPr>
                  </w:pPr>
                </w:p>
              </w:tc>
              <w:tc>
                <w:tcPr>
                  <w:tcW w:w="684" w:type="dxa"/>
                </w:tcPr>
                <w:p w14:paraId="5EFCB9E7" w14:textId="77777777" w:rsidR="000D3F43" w:rsidRPr="006D36DF" w:rsidRDefault="000D3F43" w:rsidP="000D3F43">
                  <w:pPr>
                    <w:spacing w:after="0"/>
                    <w:rPr>
                      <w:rFonts w:ascii="Arial" w:hAnsi="Arial" w:cs="Arial"/>
                      <w:sz w:val="24"/>
                      <w:szCs w:val="24"/>
                    </w:rPr>
                  </w:pPr>
                </w:p>
              </w:tc>
              <w:tc>
                <w:tcPr>
                  <w:tcW w:w="684" w:type="dxa"/>
                </w:tcPr>
                <w:p w14:paraId="2074BD0E" w14:textId="77777777" w:rsidR="000D3F43" w:rsidRPr="006D36DF" w:rsidRDefault="000D3F43" w:rsidP="000D3F43">
                  <w:pPr>
                    <w:spacing w:after="0"/>
                    <w:rPr>
                      <w:rFonts w:ascii="Arial" w:hAnsi="Arial" w:cs="Arial"/>
                      <w:sz w:val="24"/>
                      <w:szCs w:val="24"/>
                    </w:rPr>
                  </w:pPr>
                </w:p>
              </w:tc>
              <w:tc>
                <w:tcPr>
                  <w:tcW w:w="684" w:type="dxa"/>
                </w:tcPr>
                <w:p w14:paraId="3985940F" w14:textId="77777777" w:rsidR="000D3F43" w:rsidRPr="006D36DF" w:rsidRDefault="000D3F43" w:rsidP="000D3F43">
                  <w:pPr>
                    <w:spacing w:after="0"/>
                    <w:rPr>
                      <w:rFonts w:ascii="Arial" w:hAnsi="Arial" w:cs="Arial"/>
                      <w:sz w:val="24"/>
                      <w:szCs w:val="24"/>
                    </w:rPr>
                  </w:pPr>
                </w:p>
              </w:tc>
              <w:tc>
                <w:tcPr>
                  <w:tcW w:w="654" w:type="dxa"/>
                </w:tcPr>
                <w:p w14:paraId="548DD259" w14:textId="77777777" w:rsidR="000D3F43" w:rsidRPr="006D36DF" w:rsidRDefault="000D3F43" w:rsidP="000D3F43">
                  <w:pPr>
                    <w:spacing w:after="0"/>
                    <w:rPr>
                      <w:rFonts w:ascii="Arial" w:hAnsi="Arial" w:cs="Arial"/>
                      <w:sz w:val="24"/>
                      <w:szCs w:val="24"/>
                    </w:rPr>
                  </w:pPr>
                </w:p>
              </w:tc>
              <w:tc>
                <w:tcPr>
                  <w:tcW w:w="654" w:type="dxa"/>
                </w:tcPr>
                <w:p w14:paraId="5FCB846F" w14:textId="77777777" w:rsidR="000D3F43" w:rsidRPr="006D36DF" w:rsidRDefault="000D3F43" w:rsidP="000D3F43">
                  <w:pPr>
                    <w:spacing w:after="0"/>
                    <w:rPr>
                      <w:rFonts w:ascii="Arial" w:hAnsi="Arial" w:cs="Arial"/>
                      <w:sz w:val="24"/>
                      <w:szCs w:val="24"/>
                    </w:rPr>
                  </w:pPr>
                </w:p>
              </w:tc>
              <w:tc>
                <w:tcPr>
                  <w:tcW w:w="654" w:type="dxa"/>
                  <w:shd w:val="clear" w:color="auto" w:fill="AEAAAA" w:themeFill="background2" w:themeFillShade="BF"/>
                </w:tcPr>
                <w:p w14:paraId="1DA489F1" w14:textId="77777777" w:rsidR="000D3F43" w:rsidRPr="006D36DF" w:rsidRDefault="000D3F43" w:rsidP="000D3F43">
                  <w:pPr>
                    <w:spacing w:after="0"/>
                    <w:rPr>
                      <w:rFonts w:ascii="Arial" w:hAnsi="Arial" w:cs="Arial"/>
                      <w:sz w:val="24"/>
                      <w:szCs w:val="24"/>
                    </w:rPr>
                  </w:pPr>
                </w:p>
              </w:tc>
            </w:tr>
          </w:tbl>
          <w:p w14:paraId="6DE78A8E" w14:textId="2EBD02F3" w:rsidR="000D3F43" w:rsidRPr="006D36DF" w:rsidRDefault="000D3F43" w:rsidP="00107503">
            <w:pPr>
              <w:rPr>
                <w:rFonts w:ascii="Arial" w:hAnsi="Arial" w:cs="Arial"/>
                <w:sz w:val="24"/>
                <w:szCs w:val="24"/>
              </w:rPr>
            </w:pPr>
          </w:p>
        </w:tc>
      </w:tr>
    </w:tbl>
    <w:p w14:paraId="58808435" w14:textId="77777777" w:rsidR="00E83B05" w:rsidRPr="006D36DF" w:rsidRDefault="00E83B05" w:rsidP="00A415AA">
      <w:pPr>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E83B05" w:rsidRPr="006D36DF" w14:paraId="5FA34EB7" w14:textId="77777777" w:rsidTr="00107503">
        <w:tc>
          <w:tcPr>
            <w:tcW w:w="10456" w:type="dxa"/>
          </w:tcPr>
          <w:p w14:paraId="555CBF18" w14:textId="77777777" w:rsidR="00E83B05" w:rsidRPr="00A15F30" w:rsidRDefault="00E83B05" w:rsidP="00107503">
            <w:pPr>
              <w:pStyle w:val="Heading3"/>
              <w:rPr>
                <w:rFonts w:ascii="Arial" w:hAnsi="Arial" w:cs="Arial"/>
                <w:b/>
                <w:bCs/>
                <w:color w:val="auto"/>
                <w:sz w:val="24"/>
                <w:szCs w:val="24"/>
              </w:rPr>
            </w:pPr>
            <w:r w:rsidRPr="00A15F30">
              <w:rPr>
                <w:rFonts w:ascii="Arial" w:hAnsi="Arial" w:cs="Arial"/>
                <w:b/>
                <w:bCs/>
                <w:color w:val="auto"/>
                <w:sz w:val="24"/>
                <w:szCs w:val="24"/>
              </w:rPr>
              <w:lastRenderedPageBreak/>
              <w:t>References and bibliography</w:t>
            </w:r>
          </w:p>
          <w:p w14:paraId="621BCD64" w14:textId="2FB2EA5C" w:rsidR="00E83B05" w:rsidRPr="006D36DF" w:rsidRDefault="00E83B05" w:rsidP="00107503">
            <w:pPr>
              <w:rPr>
                <w:rFonts w:ascii="Arial" w:hAnsi="Arial" w:cs="Arial"/>
                <w:sz w:val="24"/>
                <w:szCs w:val="24"/>
              </w:rPr>
            </w:pPr>
            <w:r w:rsidRPr="006D36DF">
              <w:rPr>
                <w:rFonts w:ascii="Arial" w:hAnsi="Arial" w:cs="Arial"/>
                <w:sz w:val="24"/>
                <w:szCs w:val="24"/>
              </w:rPr>
              <w:t>Regulatory and service standards, pathways, textbooks and peer-reviewed literature presented in the appropriate format.</w:t>
            </w:r>
          </w:p>
        </w:tc>
      </w:tr>
      <w:tr w:rsidR="00E83B05" w:rsidRPr="006D36DF" w14:paraId="449D3197" w14:textId="77777777" w:rsidTr="00107503">
        <w:tc>
          <w:tcPr>
            <w:tcW w:w="10456" w:type="dxa"/>
          </w:tcPr>
          <w:p w14:paraId="170FB712" w14:textId="77777777" w:rsidR="00E83B05" w:rsidRPr="006D36DF" w:rsidRDefault="00E83B05" w:rsidP="00107503">
            <w:pPr>
              <w:rPr>
                <w:rFonts w:ascii="Arial" w:hAnsi="Arial" w:cs="Arial"/>
                <w:sz w:val="24"/>
                <w:szCs w:val="24"/>
              </w:rPr>
            </w:pPr>
            <w:r w:rsidRPr="006D36DF">
              <w:rPr>
                <w:rFonts w:ascii="Arial" w:hAnsi="Arial" w:cs="Arial"/>
                <w:b/>
                <w:bCs/>
                <w:sz w:val="24"/>
                <w:szCs w:val="24"/>
              </w:rPr>
              <w:t>References</w:t>
            </w:r>
            <w:r w:rsidRPr="006D36DF">
              <w:rPr>
                <w:rFonts w:ascii="Arial" w:hAnsi="Arial" w:cs="Arial"/>
                <w:sz w:val="24"/>
                <w:szCs w:val="24"/>
              </w:rPr>
              <w:t xml:space="preserve"> (cited in the text)</w:t>
            </w:r>
          </w:p>
          <w:p w14:paraId="50EEF94A" w14:textId="77777777" w:rsidR="00E83B05" w:rsidRPr="006D36DF" w:rsidRDefault="00E83B05" w:rsidP="00107503">
            <w:pPr>
              <w:rPr>
                <w:rFonts w:ascii="Arial" w:hAnsi="Arial" w:cs="Arial"/>
                <w:sz w:val="24"/>
                <w:szCs w:val="24"/>
              </w:rPr>
            </w:pPr>
          </w:p>
          <w:p w14:paraId="7ADE7E38" w14:textId="77777777" w:rsidR="00E83B05" w:rsidRPr="006D36DF" w:rsidRDefault="00E83B05" w:rsidP="00107503">
            <w:pPr>
              <w:rPr>
                <w:rFonts w:ascii="Arial" w:hAnsi="Arial" w:cs="Arial"/>
                <w:sz w:val="24"/>
                <w:szCs w:val="24"/>
              </w:rPr>
            </w:pPr>
          </w:p>
        </w:tc>
      </w:tr>
      <w:tr w:rsidR="00E83B05" w:rsidRPr="006D36DF" w14:paraId="0A9DC3E3" w14:textId="77777777" w:rsidTr="00107503">
        <w:tc>
          <w:tcPr>
            <w:tcW w:w="10456" w:type="dxa"/>
          </w:tcPr>
          <w:p w14:paraId="5D844273" w14:textId="77777777" w:rsidR="00E83B05" w:rsidRPr="006D36DF" w:rsidRDefault="00E83B05" w:rsidP="00107503">
            <w:pPr>
              <w:rPr>
                <w:rFonts w:ascii="Arial" w:hAnsi="Arial" w:cs="Arial"/>
                <w:sz w:val="24"/>
                <w:szCs w:val="24"/>
              </w:rPr>
            </w:pPr>
            <w:r w:rsidRPr="006D36DF">
              <w:rPr>
                <w:rFonts w:ascii="Arial" w:hAnsi="Arial" w:cs="Arial"/>
                <w:b/>
                <w:bCs/>
                <w:sz w:val="24"/>
                <w:szCs w:val="24"/>
              </w:rPr>
              <w:t>Bibliography</w:t>
            </w:r>
            <w:r w:rsidRPr="006D36DF">
              <w:rPr>
                <w:rFonts w:ascii="Arial" w:hAnsi="Arial" w:cs="Arial"/>
                <w:sz w:val="24"/>
                <w:szCs w:val="24"/>
              </w:rPr>
              <w:t xml:space="preserve"> (not cited in the text but used as background reading during planning)</w:t>
            </w:r>
          </w:p>
          <w:p w14:paraId="35F61264" w14:textId="77777777" w:rsidR="00E83B05" w:rsidRPr="006D36DF" w:rsidRDefault="00E83B05" w:rsidP="00107503">
            <w:pPr>
              <w:rPr>
                <w:rFonts w:ascii="Arial" w:hAnsi="Arial" w:cs="Arial"/>
                <w:sz w:val="24"/>
                <w:szCs w:val="24"/>
              </w:rPr>
            </w:pPr>
          </w:p>
          <w:p w14:paraId="3C2C4D49" w14:textId="77777777" w:rsidR="00E83B05" w:rsidRPr="006D36DF" w:rsidRDefault="00E83B05" w:rsidP="00107503">
            <w:pPr>
              <w:rPr>
                <w:rFonts w:ascii="Arial" w:hAnsi="Arial" w:cs="Arial"/>
                <w:sz w:val="24"/>
                <w:szCs w:val="24"/>
              </w:rPr>
            </w:pPr>
          </w:p>
        </w:tc>
      </w:tr>
    </w:tbl>
    <w:p w14:paraId="6D0B7DAE" w14:textId="2DF2D921" w:rsidR="005434F8" w:rsidRPr="006D36DF" w:rsidRDefault="005434F8" w:rsidP="00A415AA">
      <w:pPr>
        <w:rPr>
          <w:rFonts w:ascii="Arial" w:hAnsi="Arial" w:cs="Arial"/>
          <w:sz w:val="24"/>
          <w:szCs w:val="24"/>
        </w:rPr>
      </w:pPr>
      <w:r w:rsidRPr="006D36DF">
        <w:rPr>
          <w:rFonts w:ascii="Arial" w:hAnsi="Arial" w:cs="Arial"/>
          <w:sz w:val="24"/>
          <w:szCs w:val="24"/>
        </w:rPr>
        <w:br w:type="page"/>
      </w:r>
    </w:p>
    <w:p w14:paraId="0FD1C6B6" w14:textId="6CE1761E" w:rsidR="00D00E49" w:rsidRPr="006D36DF" w:rsidRDefault="005434F8" w:rsidP="00AE655B">
      <w:pPr>
        <w:pStyle w:val="Heading2"/>
        <w:jc w:val="center"/>
      </w:pPr>
      <w:r w:rsidRPr="006D36DF">
        <w:lastRenderedPageBreak/>
        <w:t>Service Evaluation Project workbook</w:t>
      </w:r>
    </w:p>
    <w:tbl>
      <w:tblPr>
        <w:tblStyle w:val="TableGrid"/>
        <w:tblW w:w="0" w:type="auto"/>
        <w:tblLook w:val="04A0" w:firstRow="1" w:lastRow="0" w:firstColumn="1" w:lastColumn="0" w:noHBand="0" w:noVBand="1"/>
      </w:tblPr>
      <w:tblGrid>
        <w:gridCol w:w="10456"/>
      </w:tblGrid>
      <w:tr w:rsidR="006C38EC" w:rsidRPr="006D36DF" w14:paraId="5D8E9F1A" w14:textId="77777777" w:rsidTr="006C38EC">
        <w:tc>
          <w:tcPr>
            <w:tcW w:w="10456" w:type="dxa"/>
          </w:tcPr>
          <w:p w14:paraId="3C56808E" w14:textId="715F9C61" w:rsidR="006C38EC" w:rsidRPr="006D36DF" w:rsidRDefault="00435BA6" w:rsidP="00435BA6">
            <w:pPr>
              <w:pStyle w:val="Heading2"/>
              <w:rPr>
                <w:rFonts w:cs="Arial"/>
                <w:szCs w:val="24"/>
              </w:rPr>
            </w:pPr>
            <w:r w:rsidRPr="006D36DF">
              <w:rPr>
                <w:rFonts w:cs="Arial"/>
                <w:szCs w:val="24"/>
              </w:rPr>
              <w:t>Data</w:t>
            </w:r>
            <w:r w:rsidR="00B60621" w:rsidRPr="006D36DF">
              <w:rPr>
                <w:rFonts w:cs="Arial"/>
                <w:szCs w:val="24"/>
              </w:rPr>
              <w:t xml:space="preserve"> – Collection, Analysis and Evaluation</w:t>
            </w:r>
          </w:p>
        </w:tc>
      </w:tr>
      <w:tr w:rsidR="006C38EC" w:rsidRPr="006D36DF" w14:paraId="523D6A24" w14:textId="77777777" w:rsidTr="006C38EC">
        <w:tc>
          <w:tcPr>
            <w:tcW w:w="10456" w:type="dxa"/>
          </w:tcPr>
          <w:p w14:paraId="0F0476E4" w14:textId="1F7F26D6" w:rsidR="006C38EC" w:rsidRPr="006D36DF" w:rsidRDefault="00B60621" w:rsidP="002B1833">
            <w:pPr>
              <w:spacing w:after="160" w:line="259" w:lineRule="auto"/>
              <w:rPr>
                <w:rFonts w:ascii="Arial" w:hAnsi="Arial" w:cs="Arial"/>
                <w:sz w:val="24"/>
                <w:szCs w:val="24"/>
              </w:rPr>
            </w:pPr>
            <w:r w:rsidRPr="006D36DF">
              <w:rPr>
                <w:rFonts w:ascii="Arial" w:hAnsi="Arial" w:cs="Arial"/>
                <w:b/>
                <w:bCs/>
                <w:sz w:val="24"/>
                <w:szCs w:val="24"/>
              </w:rPr>
              <w:t>Collection:</w:t>
            </w:r>
            <w:r w:rsidRPr="006D36DF">
              <w:rPr>
                <w:rFonts w:ascii="Arial" w:hAnsi="Arial" w:cs="Arial"/>
                <w:sz w:val="24"/>
                <w:szCs w:val="24"/>
              </w:rPr>
              <w:t xml:space="preserve"> </w:t>
            </w:r>
            <w:r w:rsidR="00435BA6" w:rsidRPr="006D36DF">
              <w:rPr>
                <w:rFonts w:ascii="Arial" w:hAnsi="Arial" w:cs="Arial"/>
                <w:sz w:val="24"/>
                <w:szCs w:val="24"/>
              </w:rPr>
              <w:t xml:space="preserve">Describe </w:t>
            </w:r>
            <w:r w:rsidR="007175E6" w:rsidRPr="006D36DF">
              <w:rPr>
                <w:rFonts w:ascii="Arial" w:hAnsi="Arial" w:cs="Arial"/>
                <w:sz w:val="24"/>
                <w:szCs w:val="24"/>
              </w:rPr>
              <w:t>how you</w:t>
            </w:r>
            <w:r w:rsidR="00435BA6" w:rsidRPr="006D36DF">
              <w:rPr>
                <w:rFonts w:ascii="Arial" w:hAnsi="Arial" w:cs="Arial"/>
                <w:sz w:val="24"/>
                <w:szCs w:val="24"/>
              </w:rPr>
              <w:t xml:space="preserve"> </w:t>
            </w:r>
            <w:r w:rsidR="00F46EA1" w:rsidRPr="006D36DF">
              <w:rPr>
                <w:rFonts w:ascii="Arial" w:hAnsi="Arial" w:cs="Arial"/>
                <w:sz w:val="24"/>
                <w:szCs w:val="24"/>
              </w:rPr>
              <w:t>identif</w:t>
            </w:r>
            <w:r w:rsidR="007175E6" w:rsidRPr="006D36DF">
              <w:rPr>
                <w:rFonts w:ascii="Arial" w:hAnsi="Arial" w:cs="Arial"/>
                <w:sz w:val="24"/>
                <w:szCs w:val="24"/>
              </w:rPr>
              <w:t>ied</w:t>
            </w:r>
            <w:r w:rsidR="00F46EA1" w:rsidRPr="006D36DF">
              <w:rPr>
                <w:rFonts w:ascii="Arial" w:hAnsi="Arial" w:cs="Arial"/>
                <w:sz w:val="24"/>
                <w:szCs w:val="24"/>
              </w:rPr>
              <w:t xml:space="preserve"> data that met your specification, and process</w:t>
            </w:r>
            <w:r w:rsidR="007175E6" w:rsidRPr="006D36DF">
              <w:rPr>
                <w:rFonts w:ascii="Arial" w:hAnsi="Arial" w:cs="Arial"/>
                <w:sz w:val="24"/>
                <w:szCs w:val="24"/>
              </w:rPr>
              <w:t>ed</w:t>
            </w:r>
            <w:r w:rsidR="00F46EA1" w:rsidRPr="006D36DF">
              <w:rPr>
                <w:rFonts w:ascii="Arial" w:hAnsi="Arial" w:cs="Arial"/>
                <w:sz w:val="24"/>
                <w:szCs w:val="24"/>
              </w:rPr>
              <w:t xml:space="preserve"> it</w:t>
            </w:r>
            <w:r w:rsidR="007175E6" w:rsidRPr="006D36DF">
              <w:rPr>
                <w:rFonts w:ascii="Arial" w:hAnsi="Arial" w:cs="Arial"/>
                <w:sz w:val="24"/>
                <w:szCs w:val="24"/>
              </w:rPr>
              <w:t xml:space="preserve"> for the table below</w:t>
            </w:r>
            <w:r w:rsidR="00CA5229">
              <w:rPr>
                <w:rFonts w:ascii="Arial" w:hAnsi="Arial" w:cs="Arial"/>
                <w:sz w:val="24"/>
                <w:szCs w:val="24"/>
              </w:rPr>
              <w:t xml:space="preserve"> (max 300 words)</w:t>
            </w:r>
          </w:p>
          <w:p w14:paraId="10DFA06F" w14:textId="77777777" w:rsidR="004538D2" w:rsidRPr="006D36DF" w:rsidRDefault="004538D2" w:rsidP="002B1833">
            <w:pPr>
              <w:spacing w:after="160" w:line="259" w:lineRule="auto"/>
              <w:rPr>
                <w:rFonts w:ascii="Arial" w:hAnsi="Arial" w:cs="Arial"/>
                <w:sz w:val="24"/>
                <w:szCs w:val="24"/>
              </w:rPr>
            </w:pPr>
          </w:p>
          <w:p w14:paraId="0679BE6B" w14:textId="77777777" w:rsidR="004538D2" w:rsidRPr="006D36DF" w:rsidRDefault="004538D2" w:rsidP="002B1833">
            <w:pPr>
              <w:spacing w:after="160" w:line="259" w:lineRule="auto"/>
              <w:rPr>
                <w:rFonts w:ascii="Arial" w:hAnsi="Arial" w:cs="Arial"/>
                <w:sz w:val="24"/>
                <w:szCs w:val="24"/>
              </w:rPr>
            </w:pPr>
          </w:p>
          <w:p w14:paraId="7148E243" w14:textId="77777777" w:rsidR="004538D2" w:rsidRPr="006D36DF" w:rsidRDefault="004538D2" w:rsidP="002B1833">
            <w:pPr>
              <w:spacing w:after="160" w:line="259" w:lineRule="auto"/>
              <w:rPr>
                <w:rFonts w:ascii="Arial" w:hAnsi="Arial" w:cs="Arial"/>
                <w:sz w:val="24"/>
                <w:szCs w:val="24"/>
              </w:rPr>
            </w:pPr>
          </w:p>
          <w:p w14:paraId="437A9F48" w14:textId="11CA0B81" w:rsidR="004538D2" w:rsidRPr="006D36DF" w:rsidRDefault="004538D2" w:rsidP="002B1833">
            <w:pPr>
              <w:spacing w:after="160" w:line="259" w:lineRule="auto"/>
              <w:rPr>
                <w:rFonts w:ascii="Arial" w:hAnsi="Arial" w:cs="Arial"/>
                <w:sz w:val="24"/>
                <w:szCs w:val="24"/>
              </w:rPr>
            </w:pPr>
          </w:p>
        </w:tc>
      </w:tr>
      <w:tr w:rsidR="006C38EC" w:rsidRPr="006D36DF" w14:paraId="56A95361" w14:textId="77777777" w:rsidTr="006C38EC">
        <w:tc>
          <w:tcPr>
            <w:tcW w:w="10456" w:type="dxa"/>
          </w:tcPr>
          <w:p w14:paraId="7339A1D8" w14:textId="339F6B79" w:rsidR="00B856FF" w:rsidRPr="006D36DF" w:rsidRDefault="00B856FF" w:rsidP="00B856FF">
            <w:pPr>
              <w:spacing w:after="160" w:line="259" w:lineRule="auto"/>
              <w:rPr>
                <w:rFonts w:ascii="Arial" w:hAnsi="Arial" w:cs="Arial"/>
                <w:sz w:val="24"/>
                <w:szCs w:val="24"/>
              </w:rPr>
            </w:pPr>
            <w:r w:rsidRPr="006D36DF">
              <w:rPr>
                <w:rFonts w:ascii="Arial" w:hAnsi="Arial" w:cs="Arial"/>
                <w:b/>
                <w:bCs/>
                <w:sz w:val="24"/>
                <w:szCs w:val="24"/>
              </w:rPr>
              <w:t>Summary data table(s)</w:t>
            </w:r>
            <w:r w:rsidR="00B71866" w:rsidRPr="006D36DF">
              <w:rPr>
                <w:rFonts w:ascii="Arial" w:hAnsi="Arial" w:cs="Arial"/>
                <w:sz w:val="24"/>
                <w:szCs w:val="24"/>
              </w:rPr>
              <w:t>:</w:t>
            </w:r>
            <w:r w:rsidRPr="006D36DF">
              <w:rPr>
                <w:rFonts w:ascii="Arial" w:hAnsi="Arial" w:cs="Arial"/>
                <w:sz w:val="24"/>
                <w:szCs w:val="24"/>
              </w:rPr>
              <w:t xml:space="preserve"> </w:t>
            </w:r>
            <w:r w:rsidR="007175E6" w:rsidRPr="006D36DF">
              <w:rPr>
                <w:rFonts w:ascii="Arial" w:hAnsi="Arial" w:cs="Arial"/>
                <w:sz w:val="24"/>
                <w:szCs w:val="24"/>
              </w:rPr>
              <w:t>S</w:t>
            </w:r>
            <w:r w:rsidRPr="006D36DF">
              <w:rPr>
                <w:rFonts w:ascii="Arial" w:hAnsi="Arial" w:cs="Arial"/>
                <w:sz w:val="24"/>
                <w:szCs w:val="24"/>
              </w:rPr>
              <w:t xml:space="preserve">howing key </w:t>
            </w:r>
            <w:r w:rsidR="00F476DB" w:rsidRPr="006D36DF">
              <w:rPr>
                <w:rFonts w:ascii="Arial" w:hAnsi="Arial" w:cs="Arial"/>
                <w:sz w:val="24"/>
                <w:szCs w:val="24"/>
              </w:rPr>
              <w:t>variables</w:t>
            </w:r>
            <w:r w:rsidRPr="006D36DF">
              <w:rPr>
                <w:rFonts w:ascii="Arial" w:hAnsi="Arial" w:cs="Arial"/>
                <w:sz w:val="24"/>
                <w:szCs w:val="24"/>
              </w:rPr>
              <w:t xml:space="preserve"> – with clear labelling </w:t>
            </w:r>
            <w:r w:rsidR="00DE5E59" w:rsidRPr="006D36DF">
              <w:rPr>
                <w:rFonts w:ascii="Arial" w:hAnsi="Arial" w:cs="Arial"/>
                <w:sz w:val="24"/>
                <w:szCs w:val="24"/>
              </w:rPr>
              <w:t>and units (where relevant)</w:t>
            </w:r>
            <w:r w:rsidR="00CA5229">
              <w:rPr>
                <w:rFonts w:ascii="Arial" w:hAnsi="Arial" w:cs="Arial"/>
                <w:sz w:val="24"/>
                <w:szCs w:val="24"/>
              </w:rPr>
              <w:t xml:space="preserve"> </w:t>
            </w:r>
          </w:p>
          <w:p w14:paraId="23315BA2" w14:textId="77777777" w:rsidR="006C38EC" w:rsidRPr="006D36DF" w:rsidRDefault="006C38EC" w:rsidP="003C6A0E">
            <w:pPr>
              <w:spacing w:after="160" w:line="259" w:lineRule="auto"/>
              <w:rPr>
                <w:rFonts w:ascii="Arial" w:hAnsi="Arial" w:cs="Arial"/>
                <w:sz w:val="24"/>
                <w:szCs w:val="24"/>
              </w:rPr>
            </w:pPr>
          </w:p>
          <w:p w14:paraId="6C2EE634" w14:textId="77777777" w:rsidR="00B60621" w:rsidRPr="006D36DF" w:rsidRDefault="00B60621" w:rsidP="003C6A0E">
            <w:pPr>
              <w:spacing w:after="160" w:line="259" w:lineRule="auto"/>
              <w:rPr>
                <w:rFonts w:ascii="Arial" w:hAnsi="Arial" w:cs="Arial"/>
                <w:sz w:val="24"/>
                <w:szCs w:val="24"/>
              </w:rPr>
            </w:pPr>
          </w:p>
          <w:p w14:paraId="2DB4F544" w14:textId="77777777" w:rsidR="00B60621" w:rsidRPr="006D36DF" w:rsidRDefault="00B60621" w:rsidP="003C6A0E">
            <w:pPr>
              <w:spacing w:after="160" w:line="259" w:lineRule="auto"/>
              <w:rPr>
                <w:rFonts w:ascii="Arial" w:hAnsi="Arial" w:cs="Arial"/>
                <w:sz w:val="24"/>
                <w:szCs w:val="24"/>
              </w:rPr>
            </w:pPr>
          </w:p>
          <w:p w14:paraId="241FCE9C" w14:textId="77777777" w:rsidR="00B60621" w:rsidRPr="006D36DF" w:rsidRDefault="00B60621" w:rsidP="003C6A0E">
            <w:pPr>
              <w:spacing w:after="160" w:line="259" w:lineRule="auto"/>
              <w:rPr>
                <w:rFonts w:ascii="Arial" w:hAnsi="Arial" w:cs="Arial"/>
                <w:sz w:val="24"/>
                <w:szCs w:val="24"/>
              </w:rPr>
            </w:pPr>
          </w:p>
          <w:p w14:paraId="4C899F19" w14:textId="77777777" w:rsidR="00B60621" w:rsidRPr="006D36DF" w:rsidRDefault="00B60621" w:rsidP="003C6A0E">
            <w:pPr>
              <w:spacing w:after="160" w:line="259" w:lineRule="auto"/>
              <w:rPr>
                <w:rFonts w:ascii="Arial" w:hAnsi="Arial" w:cs="Arial"/>
                <w:sz w:val="24"/>
                <w:szCs w:val="24"/>
              </w:rPr>
            </w:pPr>
          </w:p>
        </w:tc>
      </w:tr>
      <w:tr w:rsidR="006C38EC" w:rsidRPr="006D36DF" w14:paraId="7F63CDA2" w14:textId="77777777" w:rsidTr="006C38EC">
        <w:tc>
          <w:tcPr>
            <w:tcW w:w="10456" w:type="dxa"/>
          </w:tcPr>
          <w:p w14:paraId="5FD24D47" w14:textId="5FB273B6" w:rsidR="006C38EC" w:rsidRPr="006D36DF" w:rsidRDefault="00DE5E59" w:rsidP="002B1833">
            <w:pPr>
              <w:spacing w:after="160" w:line="259" w:lineRule="auto"/>
              <w:rPr>
                <w:rFonts w:ascii="Arial" w:hAnsi="Arial" w:cs="Arial"/>
                <w:sz w:val="24"/>
                <w:szCs w:val="24"/>
              </w:rPr>
            </w:pPr>
            <w:r w:rsidRPr="006D36DF">
              <w:rPr>
                <w:rFonts w:ascii="Arial" w:hAnsi="Arial" w:cs="Arial"/>
                <w:b/>
                <w:bCs/>
                <w:sz w:val="24"/>
                <w:szCs w:val="24"/>
              </w:rPr>
              <w:t>Figures</w:t>
            </w:r>
            <w:r w:rsidR="00D02C79" w:rsidRPr="006D36DF">
              <w:rPr>
                <w:rFonts w:ascii="Arial" w:hAnsi="Arial" w:cs="Arial"/>
                <w:b/>
                <w:bCs/>
                <w:sz w:val="24"/>
                <w:szCs w:val="24"/>
              </w:rPr>
              <w:t xml:space="preserve">: </w:t>
            </w:r>
            <w:r w:rsidR="00D02C79" w:rsidRPr="006D36DF">
              <w:rPr>
                <w:rFonts w:ascii="Arial" w:hAnsi="Arial" w:cs="Arial"/>
                <w:sz w:val="24"/>
                <w:szCs w:val="24"/>
              </w:rPr>
              <w:t>T</w:t>
            </w:r>
            <w:r w:rsidR="00B71866" w:rsidRPr="006D36DF">
              <w:rPr>
                <w:rFonts w:ascii="Arial" w:hAnsi="Arial" w:cs="Arial"/>
                <w:sz w:val="24"/>
                <w:szCs w:val="24"/>
              </w:rPr>
              <w:t>wo to three figures showing important findings from your data</w:t>
            </w:r>
            <w:r w:rsidR="00D02C79" w:rsidRPr="006D36DF">
              <w:rPr>
                <w:rFonts w:ascii="Arial" w:hAnsi="Arial" w:cs="Arial"/>
                <w:sz w:val="24"/>
                <w:szCs w:val="24"/>
              </w:rPr>
              <w:t xml:space="preserve"> (must include figure legends</w:t>
            </w:r>
            <w:r w:rsidR="003C6A0E" w:rsidRPr="006D36DF">
              <w:rPr>
                <w:rFonts w:ascii="Arial" w:hAnsi="Arial" w:cs="Arial"/>
                <w:sz w:val="24"/>
                <w:szCs w:val="24"/>
              </w:rPr>
              <w:t xml:space="preserve">, and comparison to </w:t>
            </w:r>
            <w:r w:rsidR="00386E3B" w:rsidRPr="006D36DF">
              <w:rPr>
                <w:rFonts w:ascii="Arial" w:hAnsi="Arial" w:cs="Arial"/>
                <w:sz w:val="24"/>
                <w:szCs w:val="24"/>
              </w:rPr>
              <w:t xml:space="preserve">selected </w:t>
            </w:r>
            <w:r w:rsidR="003C6A0E" w:rsidRPr="006D36DF">
              <w:rPr>
                <w:rFonts w:ascii="Arial" w:hAnsi="Arial" w:cs="Arial"/>
                <w:sz w:val="24"/>
                <w:szCs w:val="24"/>
              </w:rPr>
              <w:t>standard</w:t>
            </w:r>
            <w:r w:rsidR="00B71866" w:rsidRPr="006D36DF">
              <w:rPr>
                <w:rFonts w:ascii="Arial" w:hAnsi="Arial" w:cs="Arial"/>
                <w:sz w:val="24"/>
                <w:szCs w:val="24"/>
              </w:rPr>
              <w:t>)</w:t>
            </w:r>
            <w:r w:rsidR="003C6A0E" w:rsidRPr="006D36DF">
              <w:rPr>
                <w:rFonts w:ascii="Arial" w:hAnsi="Arial" w:cs="Arial"/>
                <w:sz w:val="24"/>
                <w:szCs w:val="24"/>
              </w:rPr>
              <w:t xml:space="preserve"> </w:t>
            </w:r>
          </w:p>
          <w:p w14:paraId="6606FEE9" w14:textId="77777777" w:rsidR="00B60621" w:rsidRPr="006D36DF" w:rsidRDefault="00B60621" w:rsidP="002B1833">
            <w:pPr>
              <w:spacing w:after="160" w:line="259" w:lineRule="auto"/>
              <w:rPr>
                <w:rFonts w:ascii="Arial" w:hAnsi="Arial" w:cs="Arial"/>
                <w:b/>
                <w:bCs/>
                <w:sz w:val="24"/>
                <w:szCs w:val="24"/>
              </w:rPr>
            </w:pPr>
          </w:p>
          <w:p w14:paraId="11F72710" w14:textId="77777777" w:rsidR="00242E61" w:rsidRPr="006D36DF" w:rsidRDefault="00242E61" w:rsidP="002B1833">
            <w:pPr>
              <w:spacing w:after="160" w:line="259" w:lineRule="auto"/>
              <w:rPr>
                <w:rFonts w:ascii="Arial" w:hAnsi="Arial" w:cs="Arial"/>
                <w:b/>
                <w:bCs/>
                <w:sz w:val="24"/>
                <w:szCs w:val="24"/>
              </w:rPr>
            </w:pPr>
          </w:p>
          <w:p w14:paraId="5975F8CE" w14:textId="77777777" w:rsidR="00242E61" w:rsidRPr="006D36DF" w:rsidRDefault="00242E61" w:rsidP="002B1833">
            <w:pPr>
              <w:spacing w:after="160" w:line="259" w:lineRule="auto"/>
              <w:rPr>
                <w:rFonts w:ascii="Arial" w:hAnsi="Arial" w:cs="Arial"/>
                <w:b/>
                <w:bCs/>
                <w:sz w:val="24"/>
                <w:szCs w:val="24"/>
              </w:rPr>
            </w:pPr>
          </w:p>
          <w:p w14:paraId="1A388F19" w14:textId="77777777" w:rsidR="00242E61" w:rsidRPr="006D36DF" w:rsidRDefault="00242E61" w:rsidP="002B1833">
            <w:pPr>
              <w:spacing w:after="160" w:line="259" w:lineRule="auto"/>
              <w:rPr>
                <w:rFonts w:ascii="Arial" w:hAnsi="Arial" w:cs="Arial"/>
                <w:b/>
                <w:bCs/>
                <w:sz w:val="24"/>
                <w:szCs w:val="24"/>
              </w:rPr>
            </w:pPr>
          </w:p>
          <w:p w14:paraId="5E29D3F4" w14:textId="77777777" w:rsidR="00B60621" w:rsidRPr="006D36DF" w:rsidRDefault="00B60621" w:rsidP="002B1833">
            <w:pPr>
              <w:spacing w:after="160" w:line="259" w:lineRule="auto"/>
              <w:rPr>
                <w:rFonts w:ascii="Arial" w:hAnsi="Arial" w:cs="Arial"/>
                <w:b/>
                <w:bCs/>
                <w:sz w:val="24"/>
                <w:szCs w:val="24"/>
              </w:rPr>
            </w:pPr>
          </w:p>
          <w:p w14:paraId="0F5822C1" w14:textId="77777777" w:rsidR="00B60621" w:rsidRPr="006D36DF" w:rsidRDefault="00B60621" w:rsidP="002B1833">
            <w:pPr>
              <w:spacing w:after="160" w:line="259" w:lineRule="auto"/>
              <w:rPr>
                <w:rFonts w:ascii="Arial" w:hAnsi="Arial" w:cs="Arial"/>
                <w:b/>
                <w:bCs/>
                <w:sz w:val="24"/>
                <w:szCs w:val="24"/>
              </w:rPr>
            </w:pPr>
          </w:p>
          <w:p w14:paraId="38F08D26" w14:textId="70A00974" w:rsidR="00B60621" w:rsidRPr="006D36DF" w:rsidRDefault="00B60621" w:rsidP="002B1833">
            <w:pPr>
              <w:spacing w:after="160" w:line="259" w:lineRule="auto"/>
              <w:rPr>
                <w:rFonts w:ascii="Arial" w:hAnsi="Arial" w:cs="Arial"/>
                <w:b/>
                <w:bCs/>
                <w:sz w:val="24"/>
                <w:szCs w:val="24"/>
              </w:rPr>
            </w:pPr>
          </w:p>
        </w:tc>
      </w:tr>
      <w:tr w:rsidR="00D02C79" w:rsidRPr="006D36DF" w14:paraId="192F6269" w14:textId="77777777" w:rsidTr="006C38EC">
        <w:tc>
          <w:tcPr>
            <w:tcW w:w="10456" w:type="dxa"/>
          </w:tcPr>
          <w:p w14:paraId="64EA9F27" w14:textId="77777777" w:rsidR="00D02C79" w:rsidRPr="006D36DF" w:rsidRDefault="00D02C79" w:rsidP="002B1833">
            <w:pPr>
              <w:spacing w:after="160" w:line="259" w:lineRule="auto"/>
              <w:rPr>
                <w:rFonts w:ascii="Arial" w:hAnsi="Arial" w:cs="Arial"/>
                <w:sz w:val="24"/>
                <w:szCs w:val="24"/>
              </w:rPr>
            </w:pPr>
            <w:r w:rsidRPr="006D36DF">
              <w:rPr>
                <w:rFonts w:ascii="Arial" w:hAnsi="Arial" w:cs="Arial"/>
                <w:b/>
                <w:bCs/>
                <w:sz w:val="24"/>
                <w:szCs w:val="24"/>
              </w:rPr>
              <w:t xml:space="preserve">Statistics: </w:t>
            </w:r>
            <w:r w:rsidRPr="006D36DF">
              <w:rPr>
                <w:rFonts w:ascii="Arial" w:hAnsi="Arial" w:cs="Arial"/>
                <w:sz w:val="24"/>
                <w:szCs w:val="24"/>
              </w:rPr>
              <w:t xml:space="preserve">At least one </w:t>
            </w:r>
            <w:r w:rsidR="003C6A0E" w:rsidRPr="006D36DF">
              <w:rPr>
                <w:rFonts w:ascii="Arial" w:hAnsi="Arial" w:cs="Arial"/>
                <w:sz w:val="24"/>
                <w:szCs w:val="24"/>
              </w:rPr>
              <w:t>statistical test to determine significance of the data (</w:t>
            </w:r>
            <w:r w:rsidR="00F476DB" w:rsidRPr="006D36DF">
              <w:rPr>
                <w:rFonts w:ascii="Arial" w:hAnsi="Arial" w:cs="Arial"/>
                <w:sz w:val="24"/>
                <w:szCs w:val="24"/>
              </w:rPr>
              <w:t>including working)</w:t>
            </w:r>
          </w:p>
          <w:p w14:paraId="509D88B1" w14:textId="77777777" w:rsidR="00B60621" w:rsidRPr="006D36DF" w:rsidRDefault="00B60621" w:rsidP="002B1833">
            <w:pPr>
              <w:spacing w:after="160" w:line="259" w:lineRule="auto"/>
              <w:rPr>
                <w:rFonts w:ascii="Arial" w:hAnsi="Arial" w:cs="Arial"/>
                <w:sz w:val="24"/>
                <w:szCs w:val="24"/>
              </w:rPr>
            </w:pPr>
          </w:p>
          <w:p w14:paraId="60FA2E83" w14:textId="77777777" w:rsidR="00B60621" w:rsidRPr="006D36DF" w:rsidRDefault="00B60621" w:rsidP="002B1833">
            <w:pPr>
              <w:spacing w:after="160" w:line="259" w:lineRule="auto"/>
              <w:rPr>
                <w:rFonts w:ascii="Arial" w:hAnsi="Arial" w:cs="Arial"/>
                <w:sz w:val="24"/>
                <w:szCs w:val="24"/>
              </w:rPr>
            </w:pPr>
          </w:p>
          <w:p w14:paraId="747E8463" w14:textId="77777777" w:rsidR="00B60621" w:rsidRPr="006D36DF" w:rsidRDefault="00B60621" w:rsidP="002B1833">
            <w:pPr>
              <w:spacing w:after="160" w:line="259" w:lineRule="auto"/>
              <w:rPr>
                <w:rFonts w:ascii="Arial" w:hAnsi="Arial" w:cs="Arial"/>
                <w:sz w:val="24"/>
                <w:szCs w:val="24"/>
              </w:rPr>
            </w:pPr>
          </w:p>
          <w:p w14:paraId="301E65AD" w14:textId="5628608A" w:rsidR="00B60621" w:rsidRPr="006D36DF" w:rsidRDefault="00B60621" w:rsidP="002B1833">
            <w:pPr>
              <w:spacing w:after="160" w:line="259" w:lineRule="auto"/>
              <w:rPr>
                <w:rFonts w:ascii="Arial" w:hAnsi="Arial" w:cs="Arial"/>
                <w:sz w:val="24"/>
                <w:szCs w:val="24"/>
              </w:rPr>
            </w:pPr>
          </w:p>
        </w:tc>
      </w:tr>
      <w:tr w:rsidR="00D02C79" w:rsidRPr="006D36DF" w14:paraId="26CB0CC3" w14:textId="77777777" w:rsidTr="006C38EC">
        <w:tc>
          <w:tcPr>
            <w:tcW w:w="10456" w:type="dxa"/>
          </w:tcPr>
          <w:p w14:paraId="62FC3182" w14:textId="79BEF73D" w:rsidR="00D02C79" w:rsidRPr="006D36DF" w:rsidRDefault="00F53026" w:rsidP="002B1833">
            <w:pPr>
              <w:spacing w:after="160" w:line="259" w:lineRule="auto"/>
              <w:rPr>
                <w:rFonts w:ascii="Arial" w:hAnsi="Arial" w:cs="Arial"/>
                <w:sz w:val="24"/>
                <w:szCs w:val="24"/>
              </w:rPr>
            </w:pPr>
            <w:r w:rsidRPr="006D36DF">
              <w:rPr>
                <w:rFonts w:ascii="Arial" w:hAnsi="Arial" w:cs="Arial"/>
                <w:b/>
                <w:bCs/>
                <w:sz w:val="24"/>
                <w:szCs w:val="24"/>
              </w:rPr>
              <w:t>Evaluation: U</w:t>
            </w:r>
            <w:r w:rsidR="00F476DB" w:rsidRPr="006D36DF">
              <w:rPr>
                <w:rFonts w:ascii="Arial" w:hAnsi="Arial" w:cs="Arial"/>
                <w:b/>
                <w:bCs/>
                <w:sz w:val="24"/>
                <w:szCs w:val="24"/>
              </w:rPr>
              <w:t>p to five</w:t>
            </w:r>
            <w:r w:rsidR="00F476DB" w:rsidRPr="006D36DF">
              <w:rPr>
                <w:rFonts w:ascii="Arial" w:hAnsi="Arial" w:cs="Arial"/>
                <w:sz w:val="24"/>
                <w:szCs w:val="24"/>
              </w:rPr>
              <w:t xml:space="preserve"> bullet points that explain what your data indicate, in the light of the data presented above</w:t>
            </w:r>
            <w:r w:rsidR="00386E3B" w:rsidRPr="006D36DF">
              <w:rPr>
                <w:rFonts w:ascii="Arial" w:hAnsi="Arial" w:cs="Arial"/>
                <w:sz w:val="24"/>
                <w:szCs w:val="24"/>
              </w:rPr>
              <w:t>. Include consideration of whether your confounders may have had an impact.</w:t>
            </w:r>
            <w:r w:rsidR="00CA5229">
              <w:rPr>
                <w:rFonts w:ascii="Arial" w:hAnsi="Arial" w:cs="Arial"/>
                <w:sz w:val="24"/>
                <w:szCs w:val="24"/>
              </w:rPr>
              <w:t xml:space="preserve"> (max 300 words)</w:t>
            </w:r>
          </w:p>
          <w:p w14:paraId="3D6FEBBF" w14:textId="77777777" w:rsidR="00F53026" w:rsidRPr="006D36DF" w:rsidRDefault="00F53026" w:rsidP="002B1833">
            <w:pPr>
              <w:spacing w:after="160" w:line="259" w:lineRule="auto"/>
              <w:rPr>
                <w:rFonts w:ascii="Arial" w:hAnsi="Arial" w:cs="Arial"/>
                <w:sz w:val="24"/>
                <w:szCs w:val="24"/>
              </w:rPr>
            </w:pPr>
          </w:p>
          <w:p w14:paraId="558910F0" w14:textId="77777777" w:rsidR="00F53026" w:rsidRPr="006D36DF" w:rsidRDefault="00F53026" w:rsidP="002B1833">
            <w:pPr>
              <w:spacing w:after="160" w:line="259" w:lineRule="auto"/>
              <w:rPr>
                <w:rFonts w:ascii="Arial" w:hAnsi="Arial" w:cs="Arial"/>
                <w:sz w:val="24"/>
                <w:szCs w:val="24"/>
              </w:rPr>
            </w:pPr>
          </w:p>
          <w:p w14:paraId="05F1C2CE" w14:textId="2AD83DA7" w:rsidR="00F53026" w:rsidRPr="006D36DF" w:rsidRDefault="00F53026" w:rsidP="002B1833">
            <w:pPr>
              <w:spacing w:after="160" w:line="259" w:lineRule="auto"/>
              <w:rPr>
                <w:rFonts w:ascii="Arial" w:hAnsi="Arial" w:cs="Arial"/>
                <w:sz w:val="24"/>
                <w:szCs w:val="24"/>
              </w:rPr>
            </w:pPr>
          </w:p>
        </w:tc>
      </w:tr>
    </w:tbl>
    <w:p w14:paraId="483C4ACE" w14:textId="77777777" w:rsidR="00ED0F6A" w:rsidRPr="006D36DF" w:rsidRDefault="00ED0F6A">
      <w:pPr>
        <w:spacing w:after="160" w:line="259" w:lineRule="auto"/>
        <w:rPr>
          <w:rFonts w:ascii="Arial" w:hAnsi="Arial" w:cs="Arial"/>
          <w:sz w:val="24"/>
          <w:szCs w:val="24"/>
        </w:rPr>
      </w:pPr>
      <w:r w:rsidRPr="006D36DF">
        <w:rPr>
          <w:rFonts w:ascii="Arial" w:hAnsi="Arial" w:cs="Arial"/>
          <w:sz w:val="24"/>
          <w:szCs w:val="24"/>
        </w:rPr>
        <w:br w:type="page"/>
      </w:r>
    </w:p>
    <w:tbl>
      <w:tblPr>
        <w:tblStyle w:val="TableGrid"/>
        <w:tblW w:w="0" w:type="auto"/>
        <w:tblLook w:val="04A0" w:firstRow="1" w:lastRow="0" w:firstColumn="1" w:lastColumn="0" w:noHBand="0" w:noVBand="1"/>
      </w:tblPr>
      <w:tblGrid>
        <w:gridCol w:w="10456"/>
      </w:tblGrid>
      <w:tr w:rsidR="00ED0F6A" w:rsidRPr="006D36DF" w14:paraId="042A054F" w14:textId="77777777" w:rsidTr="00107503">
        <w:tc>
          <w:tcPr>
            <w:tcW w:w="10456" w:type="dxa"/>
          </w:tcPr>
          <w:p w14:paraId="19FA9D06" w14:textId="77777777" w:rsidR="00ED0F6A" w:rsidRPr="006D36DF" w:rsidRDefault="00ED0F6A" w:rsidP="00107503">
            <w:pPr>
              <w:pStyle w:val="Heading2"/>
              <w:rPr>
                <w:rFonts w:cs="Arial"/>
                <w:szCs w:val="24"/>
              </w:rPr>
            </w:pPr>
            <w:r w:rsidRPr="006D36DF">
              <w:rPr>
                <w:rFonts w:cs="Arial"/>
                <w:szCs w:val="24"/>
              </w:rPr>
              <w:lastRenderedPageBreak/>
              <w:t>Recommendations for improvements</w:t>
            </w:r>
          </w:p>
          <w:p w14:paraId="3E66ADE5" w14:textId="77777777" w:rsidR="00ED0F6A" w:rsidRPr="006D36DF" w:rsidRDefault="00ED0F6A" w:rsidP="00107503">
            <w:pPr>
              <w:rPr>
                <w:rFonts w:ascii="Arial" w:hAnsi="Arial" w:cs="Arial"/>
                <w:sz w:val="24"/>
                <w:szCs w:val="24"/>
              </w:rPr>
            </w:pPr>
            <w:r w:rsidRPr="006D36DF">
              <w:rPr>
                <w:rFonts w:ascii="Arial" w:hAnsi="Arial" w:cs="Arial"/>
                <w:sz w:val="24"/>
                <w:szCs w:val="24"/>
              </w:rPr>
              <w:t>For each of the four categories below, provide one or two bullet points about how the measured service could be improved.  If the service is already at or above expectations you may focus on efficiency gains instead.</w:t>
            </w:r>
          </w:p>
        </w:tc>
      </w:tr>
      <w:tr w:rsidR="00ED0F6A" w:rsidRPr="006D36DF" w14:paraId="1C70A74D" w14:textId="77777777" w:rsidTr="00107503">
        <w:tc>
          <w:tcPr>
            <w:tcW w:w="10456" w:type="dxa"/>
          </w:tcPr>
          <w:p w14:paraId="1BC694BB" w14:textId="6D4A391B" w:rsidR="00ED0F6A" w:rsidRPr="006D36DF" w:rsidRDefault="00ED0F6A" w:rsidP="00107503">
            <w:pPr>
              <w:pStyle w:val="ListParagraph"/>
              <w:numPr>
                <w:ilvl w:val="0"/>
                <w:numId w:val="10"/>
              </w:numPr>
              <w:spacing w:after="160" w:line="259" w:lineRule="auto"/>
              <w:ind w:left="311"/>
              <w:rPr>
                <w:rFonts w:ascii="Arial" w:hAnsi="Arial" w:cs="Arial"/>
                <w:b/>
                <w:bCs/>
                <w:sz w:val="24"/>
                <w:szCs w:val="24"/>
              </w:rPr>
            </w:pPr>
            <w:r w:rsidRPr="006D36DF">
              <w:rPr>
                <w:rFonts w:ascii="Arial" w:hAnsi="Arial" w:cs="Arial"/>
                <w:b/>
                <w:bCs/>
                <w:sz w:val="24"/>
                <w:szCs w:val="24"/>
              </w:rPr>
              <w:t xml:space="preserve">Personal and team behaviours </w:t>
            </w:r>
            <w:r w:rsidR="00CA5229">
              <w:rPr>
                <w:rFonts w:ascii="Arial" w:hAnsi="Arial" w:cs="Arial"/>
                <w:sz w:val="24"/>
                <w:szCs w:val="24"/>
              </w:rPr>
              <w:t>(max 200 words)</w:t>
            </w:r>
          </w:p>
          <w:p w14:paraId="064B6295" w14:textId="77777777" w:rsidR="00242E61" w:rsidRPr="006D36DF" w:rsidRDefault="00242E61" w:rsidP="00242E61">
            <w:pPr>
              <w:spacing w:after="160" w:line="259" w:lineRule="auto"/>
              <w:rPr>
                <w:rFonts w:ascii="Arial" w:hAnsi="Arial" w:cs="Arial"/>
                <w:sz w:val="24"/>
                <w:szCs w:val="24"/>
              </w:rPr>
            </w:pPr>
          </w:p>
          <w:p w14:paraId="6E109DC7" w14:textId="77777777" w:rsidR="00973026" w:rsidRPr="006D36DF" w:rsidRDefault="00973026" w:rsidP="00242E61">
            <w:pPr>
              <w:spacing w:after="160" w:line="259" w:lineRule="auto"/>
              <w:rPr>
                <w:rFonts w:ascii="Arial" w:hAnsi="Arial" w:cs="Arial"/>
                <w:sz w:val="24"/>
                <w:szCs w:val="24"/>
              </w:rPr>
            </w:pPr>
          </w:p>
          <w:p w14:paraId="24E89ED1" w14:textId="77777777" w:rsidR="00973026" w:rsidRPr="006D36DF" w:rsidRDefault="00973026" w:rsidP="00242E61">
            <w:pPr>
              <w:spacing w:after="160" w:line="259" w:lineRule="auto"/>
              <w:rPr>
                <w:rFonts w:ascii="Arial" w:hAnsi="Arial" w:cs="Arial"/>
                <w:sz w:val="24"/>
                <w:szCs w:val="24"/>
              </w:rPr>
            </w:pPr>
          </w:p>
          <w:p w14:paraId="5B1A5661" w14:textId="77777777" w:rsidR="00973026" w:rsidRPr="006D36DF" w:rsidRDefault="00973026" w:rsidP="00242E61">
            <w:pPr>
              <w:spacing w:after="160" w:line="259" w:lineRule="auto"/>
              <w:rPr>
                <w:rFonts w:ascii="Arial" w:hAnsi="Arial" w:cs="Arial"/>
                <w:sz w:val="24"/>
                <w:szCs w:val="24"/>
              </w:rPr>
            </w:pPr>
          </w:p>
        </w:tc>
      </w:tr>
      <w:tr w:rsidR="00ED0F6A" w:rsidRPr="006D36DF" w14:paraId="23EF1E81" w14:textId="77777777" w:rsidTr="00107503">
        <w:tc>
          <w:tcPr>
            <w:tcW w:w="10456" w:type="dxa"/>
          </w:tcPr>
          <w:p w14:paraId="1A351569" w14:textId="22C8E2C9" w:rsidR="00ED0F6A" w:rsidRPr="006D36DF" w:rsidRDefault="00ED0F6A" w:rsidP="00107503">
            <w:pPr>
              <w:pStyle w:val="ListParagraph"/>
              <w:numPr>
                <w:ilvl w:val="0"/>
                <w:numId w:val="10"/>
              </w:numPr>
              <w:spacing w:after="160" w:line="259" w:lineRule="auto"/>
              <w:ind w:left="311"/>
              <w:rPr>
                <w:rFonts w:ascii="Arial" w:hAnsi="Arial" w:cs="Arial"/>
                <w:b/>
                <w:bCs/>
                <w:sz w:val="24"/>
                <w:szCs w:val="24"/>
              </w:rPr>
            </w:pPr>
            <w:r w:rsidRPr="006D36DF">
              <w:rPr>
                <w:rFonts w:ascii="Arial" w:hAnsi="Arial" w:cs="Arial"/>
                <w:b/>
                <w:bCs/>
                <w:sz w:val="24"/>
                <w:szCs w:val="24"/>
              </w:rPr>
              <w:t xml:space="preserve">Technology and services </w:t>
            </w:r>
            <w:r w:rsidR="00CA5229">
              <w:rPr>
                <w:rFonts w:ascii="Arial" w:hAnsi="Arial" w:cs="Arial"/>
                <w:sz w:val="24"/>
                <w:szCs w:val="24"/>
              </w:rPr>
              <w:t>(max 200 words)</w:t>
            </w:r>
          </w:p>
          <w:p w14:paraId="62F28C24" w14:textId="77777777" w:rsidR="00242E61" w:rsidRPr="006D36DF" w:rsidRDefault="00242E61" w:rsidP="00242E61">
            <w:pPr>
              <w:spacing w:after="160" w:line="259" w:lineRule="auto"/>
              <w:rPr>
                <w:rFonts w:ascii="Arial" w:hAnsi="Arial" w:cs="Arial"/>
                <w:sz w:val="24"/>
                <w:szCs w:val="24"/>
              </w:rPr>
            </w:pPr>
          </w:p>
          <w:p w14:paraId="1F0A9E99" w14:textId="77777777" w:rsidR="00973026" w:rsidRPr="006D36DF" w:rsidRDefault="00973026" w:rsidP="00242E61">
            <w:pPr>
              <w:spacing w:after="160" w:line="259" w:lineRule="auto"/>
              <w:rPr>
                <w:rFonts w:ascii="Arial" w:hAnsi="Arial" w:cs="Arial"/>
                <w:sz w:val="24"/>
                <w:szCs w:val="24"/>
              </w:rPr>
            </w:pPr>
          </w:p>
          <w:p w14:paraId="59D6F121" w14:textId="77777777" w:rsidR="00973026" w:rsidRPr="006D36DF" w:rsidRDefault="00973026" w:rsidP="00242E61">
            <w:pPr>
              <w:spacing w:after="160" w:line="259" w:lineRule="auto"/>
              <w:rPr>
                <w:rFonts w:ascii="Arial" w:hAnsi="Arial" w:cs="Arial"/>
                <w:sz w:val="24"/>
                <w:szCs w:val="24"/>
              </w:rPr>
            </w:pPr>
          </w:p>
          <w:p w14:paraId="28CEE335" w14:textId="77777777" w:rsidR="00973026" w:rsidRPr="006D36DF" w:rsidRDefault="00973026" w:rsidP="00242E61">
            <w:pPr>
              <w:spacing w:after="160" w:line="259" w:lineRule="auto"/>
              <w:rPr>
                <w:rFonts w:ascii="Arial" w:hAnsi="Arial" w:cs="Arial"/>
                <w:sz w:val="24"/>
                <w:szCs w:val="24"/>
              </w:rPr>
            </w:pPr>
          </w:p>
        </w:tc>
      </w:tr>
      <w:tr w:rsidR="00ED0F6A" w:rsidRPr="006D36DF" w14:paraId="5BBCAFA7" w14:textId="77777777" w:rsidTr="00107503">
        <w:tc>
          <w:tcPr>
            <w:tcW w:w="10456" w:type="dxa"/>
          </w:tcPr>
          <w:p w14:paraId="31D6924F" w14:textId="4D0916C5" w:rsidR="00ED0F6A" w:rsidRPr="006D36DF" w:rsidRDefault="00ED0F6A" w:rsidP="00107503">
            <w:pPr>
              <w:pStyle w:val="ListParagraph"/>
              <w:numPr>
                <w:ilvl w:val="0"/>
                <w:numId w:val="10"/>
              </w:numPr>
              <w:spacing w:after="160" w:line="259" w:lineRule="auto"/>
              <w:ind w:left="311"/>
              <w:rPr>
                <w:rFonts w:ascii="Arial" w:hAnsi="Arial" w:cs="Arial"/>
                <w:b/>
                <w:bCs/>
                <w:sz w:val="24"/>
                <w:szCs w:val="24"/>
              </w:rPr>
            </w:pPr>
            <w:r w:rsidRPr="006D36DF">
              <w:rPr>
                <w:rFonts w:ascii="Arial" w:hAnsi="Arial" w:cs="Arial"/>
                <w:b/>
                <w:bCs/>
                <w:sz w:val="24"/>
                <w:szCs w:val="24"/>
              </w:rPr>
              <w:t xml:space="preserve">Practice environment adaptation </w:t>
            </w:r>
            <w:r w:rsidR="00CA5229">
              <w:rPr>
                <w:rFonts w:ascii="Arial" w:hAnsi="Arial" w:cs="Arial"/>
                <w:sz w:val="24"/>
                <w:szCs w:val="24"/>
              </w:rPr>
              <w:t>(max 200 words)</w:t>
            </w:r>
          </w:p>
          <w:p w14:paraId="57B8D91A" w14:textId="77777777" w:rsidR="00242E61" w:rsidRPr="006D36DF" w:rsidRDefault="00242E61" w:rsidP="00242E61">
            <w:pPr>
              <w:spacing w:after="160" w:line="259" w:lineRule="auto"/>
              <w:rPr>
                <w:rFonts w:ascii="Arial" w:hAnsi="Arial" w:cs="Arial"/>
                <w:sz w:val="24"/>
                <w:szCs w:val="24"/>
              </w:rPr>
            </w:pPr>
          </w:p>
          <w:p w14:paraId="1CA69800" w14:textId="77777777" w:rsidR="00973026" w:rsidRPr="006D36DF" w:rsidRDefault="00973026" w:rsidP="00242E61">
            <w:pPr>
              <w:spacing w:after="160" w:line="259" w:lineRule="auto"/>
              <w:rPr>
                <w:rFonts w:ascii="Arial" w:hAnsi="Arial" w:cs="Arial"/>
                <w:sz w:val="24"/>
                <w:szCs w:val="24"/>
              </w:rPr>
            </w:pPr>
          </w:p>
          <w:p w14:paraId="3A7B0924" w14:textId="77777777" w:rsidR="00973026" w:rsidRPr="006D36DF" w:rsidRDefault="00973026" w:rsidP="00242E61">
            <w:pPr>
              <w:spacing w:after="160" w:line="259" w:lineRule="auto"/>
              <w:rPr>
                <w:rFonts w:ascii="Arial" w:hAnsi="Arial" w:cs="Arial"/>
                <w:sz w:val="24"/>
                <w:szCs w:val="24"/>
              </w:rPr>
            </w:pPr>
          </w:p>
          <w:p w14:paraId="277201D2" w14:textId="77777777" w:rsidR="00973026" w:rsidRPr="006D36DF" w:rsidRDefault="00973026" w:rsidP="00242E61">
            <w:pPr>
              <w:spacing w:after="160" w:line="259" w:lineRule="auto"/>
              <w:rPr>
                <w:rFonts w:ascii="Arial" w:hAnsi="Arial" w:cs="Arial"/>
                <w:sz w:val="24"/>
                <w:szCs w:val="24"/>
              </w:rPr>
            </w:pPr>
          </w:p>
        </w:tc>
      </w:tr>
      <w:tr w:rsidR="00ED0F6A" w:rsidRPr="006D36DF" w14:paraId="7CD15004" w14:textId="77777777" w:rsidTr="00107503">
        <w:tc>
          <w:tcPr>
            <w:tcW w:w="10456" w:type="dxa"/>
          </w:tcPr>
          <w:p w14:paraId="0770D828" w14:textId="18B4C4CC" w:rsidR="00ED0F6A" w:rsidRPr="006D36DF" w:rsidRDefault="00ED0F6A" w:rsidP="00107503">
            <w:pPr>
              <w:pStyle w:val="ListParagraph"/>
              <w:numPr>
                <w:ilvl w:val="0"/>
                <w:numId w:val="10"/>
              </w:numPr>
              <w:spacing w:after="160" w:line="259" w:lineRule="auto"/>
              <w:ind w:left="311"/>
              <w:rPr>
                <w:rFonts w:ascii="Arial" w:hAnsi="Arial" w:cs="Arial"/>
                <w:b/>
                <w:bCs/>
                <w:sz w:val="24"/>
                <w:szCs w:val="24"/>
              </w:rPr>
            </w:pPr>
            <w:r w:rsidRPr="006D36DF">
              <w:rPr>
                <w:rFonts w:ascii="Arial" w:hAnsi="Arial" w:cs="Arial"/>
                <w:b/>
                <w:bCs/>
                <w:sz w:val="24"/>
                <w:szCs w:val="24"/>
              </w:rPr>
              <w:t xml:space="preserve">Approach to use of guidance and commissioning frameworks (external environment) including referrals </w:t>
            </w:r>
            <w:r w:rsidR="00CA5229">
              <w:rPr>
                <w:rFonts w:ascii="Arial" w:hAnsi="Arial" w:cs="Arial"/>
                <w:sz w:val="24"/>
                <w:szCs w:val="24"/>
              </w:rPr>
              <w:t>(max 200 words)</w:t>
            </w:r>
          </w:p>
          <w:p w14:paraId="2C65A01D" w14:textId="77777777" w:rsidR="00242E61" w:rsidRPr="006D36DF" w:rsidRDefault="00242E61" w:rsidP="00242E61">
            <w:pPr>
              <w:spacing w:after="160" w:line="259" w:lineRule="auto"/>
              <w:rPr>
                <w:rFonts w:ascii="Arial" w:hAnsi="Arial" w:cs="Arial"/>
                <w:sz w:val="24"/>
                <w:szCs w:val="24"/>
              </w:rPr>
            </w:pPr>
          </w:p>
          <w:p w14:paraId="1EA81002" w14:textId="77777777" w:rsidR="00973026" w:rsidRPr="006D36DF" w:rsidRDefault="00973026" w:rsidP="00242E61">
            <w:pPr>
              <w:spacing w:after="160" w:line="259" w:lineRule="auto"/>
              <w:rPr>
                <w:rFonts w:ascii="Arial" w:hAnsi="Arial" w:cs="Arial"/>
                <w:sz w:val="24"/>
                <w:szCs w:val="24"/>
              </w:rPr>
            </w:pPr>
          </w:p>
          <w:p w14:paraId="76694054" w14:textId="77777777" w:rsidR="00973026" w:rsidRPr="006D36DF" w:rsidRDefault="00973026" w:rsidP="00242E61">
            <w:pPr>
              <w:spacing w:after="160" w:line="259" w:lineRule="auto"/>
              <w:rPr>
                <w:rFonts w:ascii="Arial" w:hAnsi="Arial" w:cs="Arial"/>
                <w:sz w:val="24"/>
                <w:szCs w:val="24"/>
              </w:rPr>
            </w:pPr>
          </w:p>
          <w:p w14:paraId="70AB75C1" w14:textId="77777777" w:rsidR="00973026" w:rsidRPr="006D36DF" w:rsidRDefault="00973026" w:rsidP="00242E61">
            <w:pPr>
              <w:spacing w:after="160" w:line="259" w:lineRule="auto"/>
              <w:rPr>
                <w:rFonts w:ascii="Arial" w:hAnsi="Arial" w:cs="Arial"/>
                <w:sz w:val="24"/>
                <w:szCs w:val="24"/>
              </w:rPr>
            </w:pPr>
          </w:p>
        </w:tc>
      </w:tr>
    </w:tbl>
    <w:p w14:paraId="0E182131" w14:textId="77777777" w:rsidR="00973026" w:rsidRPr="006D36DF" w:rsidRDefault="00973026">
      <w:pPr>
        <w:spacing w:after="160" w:line="259" w:lineRule="auto"/>
        <w:rPr>
          <w:rFonts w:ascii="Arial" w:hAnsi="Arial" w:cs="Arial"/>
          <w:sz w:val="24"/>
          <w:szCs w:val="24"/>
        </w:rPr>
      </w:pPr>
      <w:r w:rsidRPr="006D36DF">
        <w:rPr>
          <w:rFonts w:ascii="Arial" w:hAnsi="Arial" w:cs="Arial"/>
          <w:sz w:val="24"/>
          <w:szCs w:val="24"/>
        </w:rPr>
        <w:br w:type="page"/>
      </w:r>
    </w:p>
    <w:p w14:paraId="4057E28E" w14:textId="77777777" w:rsidR="00ED0F6A" w:rsidRPr="006D36DF" w:rsidRDefault="00ED0F6A" w:rsidP="002B1833">
      <w:pPr>
        <w:spacing w:after="160" w:line="259" w:lineRule="auto"/>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560C35" w:rsidRPr="006D36DF" w14:paraId="203D7E00" w14:textId="77777777" w:rsidTr="00107503">
        <w:tc>
          <w:tcPr>
            <w:tcW w:w="10456" w:type="dxa"/>
          </w:tcPr>
          <w:p w14:paraId="204EFB7F" w14:textId="0B7AE4F2" w:rsidR="00560C35" w:rsidRPr="006D36DF" w:rsidRDefault="00560C35" w:rsidP="00107503">
            <w:pPr>
              <w:pStyle w:val="Heading2"/>
              <w:rPr>
                <w:rFonts w:cs="Arial"/>
                <w:szCs w:val="24"/>
              </w:rPr>
            </w:pPr>
            <w:r w:rsidRPr="006D36DF">
              <w:rPr>
                <w:rFonts w:cs="Arial"/>
                <w:szCs w:val="24"/>
              </w:rPr>
              <w:t>Application to alternative setting</w:t>
            </w:r>
            <w:r w:rsidR="00EE399C" w:rsidRPr="006D36DF">
              <w:rPr>
                <w:rFonts w:cs="Arial"/>
                <w:szCs w:val="24"/>
              </w:rPr>
              <w:t xml:space="preserve">                                                    </w:t>
            </w:r>
            <w:r w:rsidR="007049B3" w:rsidRPr="006D36DF">
              <w:rPr>
                <w:rFonts w:cs="Arial"/>
                <w:szCs w:val="24"/>
              </w:rPr>
              <w:t xml:space="preserve"> </w:t>
            </w:r>
            <w:sdt>
              <w:sdtPr>
                <w:rPr>
                  <w:rFonts w:cs="Arial"/>
                  <w:szCs w:val="24"/>
                </w:rPr>
                <w:alias w:val="Settings"/>
                <w:tag w:val="Settings"/>
                <w:id w:val="1693956919"/>
                <w:lock w:val="sdtLocked"/>
                <w:placeholder>
                  <w:docPart w:val="17DD7357EA204DBFAF481D0ADE2AAD2A"/>
                </w:placeholder>
                <w:showingPlcHdr/>
                <w15:color w:val="CCFFFF"/>
                <w:comboBox>
                  <w:listItem w:displayText="Charity" w:value="Charity"/>
                  <w:listItem w:displayText="Domiciliary" w:value="Domiciliary"/>
                  <w:listItem w:displayText="Hospital Eye Service" w:value="Hospital Eye Service"/>
                  <w:listItem w:displayText="International (developing world)" w:value="International (developing world)"/>
                  <w:listItem w:displayText="International (developed world)" w:value="International (developed world)"/>
                  <w:listItem w:displayText="Prison" w:value="Prison"/>
                  <w:listItem w:displayText="Private Hospital" w:value="Private Hospital"/>
                  <w:listItem w:displayText="University Clinic" w:value="University Clinic"/>
                </w:comboBox>
              </w:sdtPr>
              <w:sdtEndPr/>
              <w:sdtContent>
                <w:r w:rsidR="007049B3" w:rsidRPr="006D36DF">
                  <w:rPr>
                    <w:rStyle w:val="PlaceholderText"/>
                    <w:rFonts w:cs="Arial"/>
                    <w:szCs w:val="24"/>
                  </w:rPr>
                  <w:t>Choose an item.</w:t>
                </w:r>
              </w:sdtContent>
            </w:sdt>
          </w:p>
          <w:p w14:paraId="6FD4DF7D" w14:textId="1DA85586" w:rsidR="00123B81" w:rsidRPr="006D36DF" w:rsidRDefault="00123B81" w:rsidP="00973026">
            <w:pPr>
              <w:spacing w:after="0" w:line="259" w:lineRule="auto"/>
              <w:rPr>
                <w:rFonts w:ascii="Arial" w:hAnsi="Arial" w:cs="Arial"/>
                <w:sz w:val="24"/>
                <w:szCs w:val="24"/>
              </w:rPr>
            </w:pPr>
            <w:r w:rsidRPr="006D36DF">
              <w:rPr>
                <w:rFonts w:ascii="Arial" w:hAnsi="Arial" w:cs="Arial"/>
                <w:sz w:val="24"/>
                <w:szCs w:val="24"/>
              </w:rPr>
              <w:t>Select an alternative practice setting from the drop-down list</w:t>
            </w:r>
            <w:r w:rsidR="007049B3" w:rsidRPr="006D36DF">
              <w:rPr>
                <w:rFonts w:ascii="Arial" w:hAnsi="Arial" w:cs="Arial"/>
                <w:sz w:val="24"/>
                <w:szCs w:val="24"/>
              </w:rPr>
              <w:t xml:space="preserve"> </w:t>
            </w:r>
          </w:p>
          <w:p w14:paraId="33027A9E" w14:textId="64A2D34C" w:rsidR="00560C35" w:rsidRPr="006D36DF" w:rsidRDefault="00560C35" w:rsidP="00973026">
            <w:pPr>
              <w:spacing w:after="0" w:line="259" w:lineRule="auto"/>
              <w:rPr>
                <w:rFonts w:ascii="Arial" w:hAnsi="Arial" w:cs="Arial"/>
                <w:sz w:val="24"/>
                <w:szCs w:val="24"/>
              </w:rPr>
            </w:pPr>
            <w:r w:rsidRPr="006D36DF">
              <w:rPr>
                <w:rFonts w:ascii="Arial" w:hAnsi="Arial" w:cs="Arial"/>
                <w:sz w:val="24"/>
                <w:szCs w:val="24"/>
              </w:rPr>
              <w:t>In each case provide a short explanation of:</w:t>
            </w:r>
          </w:p>
          <w:p w14:paraId="0126C828" w14:textId="77777777" w:rsidR="00560C35" w:rsidRPr="006D36DF" w:rsidRDefault="00560C35" w:rsidP="00973026">
            <w:pPr>
              <w:pStyle w:val="ListParagraph"/>
              <w:numPr>
                <w:ilvl w:val="0"/>
                <w:numId w:val="8"/>
              </w:numPr>
              <w:spacing w:after="0" w:line="259" w:lineRule="auto"/>
              <w:rPr>
                <w:rFonts w:ascii="Arial" w:hAnsi="Arial" w:cs="Arial"/>
                <w:sz w:val="24"/>
                <w:szCs w:val="24"/>
              </w:rPr>
            </w:pPr>
            <w:r w:rsidRPr="006D36DF">
              <w:rPr>
                <w:rFonts w:ascii="Arial" w:hAnsi="Arial" w:cs="Arial"/>
                <w:sz w:val="24"/>
                <w:szCs w:val="24"/>
              </w:rPr>
              <w:t xml:space="preserve">how the change in setting would affect the effectiveness or impact of </w:t>
            </w:r>
            <w:r w:rsidRPr="006D36DF">
              <w:rPr>
                <w:rFonts w:ascii="Arial" w:hAnsi="Arial" w:cs="Arial"/>
                <w:b/>
                <w:bCs/>
                <w:sz w:val="24"/>
                <w:szCs w:val="24"/>
              </w:rPr>
              <w:t>one</w:t>
            </w:r>
            <w:r w:rsidRPr="006D36DF">
              <w:rPr>
                <w:rFonts w:ascii="Arial" w:hAnsi="Arial" w:cs="Arial"/>
                <w:sz w:val="24"/>
                <w:szCs w:val="24"/>
              </w:rPr>
              <w:t xml:space="preserve"> of your recommendations under each of the </w:t>
            </w:r>
            <w:r w:rsidRPr="006D36DF">
              <w:rPr>
                <w:rFonts w:ascii="Arial" w:hAnsi="Arial" w:cs="Arial"/>
                <w:b/>
                <w:bCs/>
                <w:sz w:val="24"/>
                <w:szCs w:val="24"/>
              </w:rPr>
              <w:t>four</w:t>
            </w:r>
            <w:r w:rsidRPr="006D36DF">
              <w:rPr>
                <w:rFonts w:ascii="Arial" w:hAnsi="Arial" w:cs="Arial"/>
                <w:sz w:val="24"/>
                <w:szCs w:val="24"/>
              </w:rPr>
              <w:t xml:space="preserve"> categories (this may include that it would be unworkable), including your reasoning</w:t>
            </w:r>
          </w:p>
          <w:p w14:paraId="1112FB40" w14:textId="5ACCCDAD" w:rsidR="00560C35" w:rsidRPr="006D36DF" w:rsidRDefault="00560C35" w:rsidP="00973026">
            <w:pPr>
              <w:pStyle w:val="ListParagraph"/>
              <w:numPr>
                <w:ilvl w:val="0"/>
                <w:numId w:val="8"/>
              </w:numPr>
              <w:spacing w:line="259" w:lineRule="auto"/>
              <w:ind w:left="714" w:hanging="357"/>
              <w:rPr>
                <w:rFonts w:ascii="Arial" w:hAnsi="Arial" w:cs="Arial"/>
                <w:sz w:val="24"/>
                <w:szCs w:val="24"/>
              </w:rPr>
            </w:pPr>
            <w:r w:rsidRPr="006D36DF">
              <w:rPr>
                <w:rFonts w:ascii="Arial" w:hAnsi="Arial" w:cs="Arial"/>
                <w:sz w:val="24"/>
                <w:szCs w:val="24"/>
              </w:rPr>
              <w:t>how you would modify your recommendation such that it would be better adapted to the setting</w:t>
            </w:r>
          </w:p>
        </w:tc>
      </w:tr>
      <w:tr w:rsidR="00560C35" w:rsidRPr="006D36DF" w14:paraId="0A6B05AF" w14:textId="77777777" w:rsidTr="00107503">
        <w:tc>
          <w:tcPr>
            <w:tcW w:w="10456" w:type="dxa"/>
          </w:tcPr>
          <w:p w14:paraId="25C41458" w14:textId="6F41AF82" w:rsidR="00560C35" w:rsidRPr="006D36DF" w:rsidRDefault="00560C35" w:rsidP="00EE399C">
            <w:pPr>
              <w:pStyle w:val="ListParagraph"/>
              <w:numPr>
                <w:ilvl w:val="0"/>
                <w:numId w:val="11"/>
              </w:numPr>
              <w:spacing w:after="160" w:line="259" w:lineRule="auto"/>
              <w:ind w:left="311"/>
              <w:rPr>
                <w:rFonts w:ascii="Arial" w:hAnsi="Arial" w:cs="Arial"/>
                <w:b/>
                <w:bCs/>
                <w:sz w:val="24"/>
                <w:szCs w:val="24"/>
              </w:rPr>
            </w:pPr>
            <w:r w:rsidRPr="006D36DF">
              <w:rPr>
                <w:rFonts w:ascii="Arial" w:hAnsi="Arial" w:cs="Arial"/>
                <w:b/>
                <w:bCs/>
                <w:sz w:val="24"/>
                <w:szCs w:val="24"/>
              </w:rPr>
              <w:t xml:space="preserve">Personal and team behaviours </w:t>
            </w:r>
            <w:r w:rsidR="00CA5229">
              <w:rPr>
                <w:rFonts w:ascii="Arial" w:hAnsi="Arial" w:cs="Arial"/>
                <w:sz w:val="24"/>
                <w:szCs w:val="24"/>
              </w:rPr>
              <w:t>(max 200 words)</w:t>
            </w:r>
          </w:p>
          <w:p w14:paraId="477338D7" w14:textId="5EB94CAD" w:rsidR="003A0ABA" w:rsidRPr="006D36DF" w:rsidRDefault="003A0ABA" w:rsidP="003A0ABA">
            <w:pPr>
              <w:spacing w:after="160" w:line="259" w:lineRule="auto"/>
              <w:ind w:left="-49"/>
              <w:rPr>
                <w:rFonts w:ascii="Arial" w:hAnsi="Arial" w:cs="Arial"/>
                <w:b/>
                <w:bCs/>
                <w:sz w:val="24"/>
                <w:szCs w:val="24"/>
              </w:rPr>
            </w:pPr>
            <w:r w:rsidRPr="006D36DF">
              <w:rPr>
                <w:rFonts w:ascii="Arial" w:hAnsi="Arial" w:cs="Arial"/>
                <w:b/>
                <w:bCs/>
                <w:sz w:val="24"/>
                <w:szCs w:val="24"/>
              </w:rPr>
              <w:t>Impact</w:t>
            </w:r>
          </w:p>
          <w:p w14:paraId="760E082D" w14:textId="77777777" w:rsidR="00973026" w:rsidRPr="006D36DF" w:rsidRDefault="00973026" w:rsidP="003A0ABA">
            <w:pPr>
              <w:spacing w:after="160" w:line="259" w:lineRule="auto"/>
              <w:ind w:left="-49"/>
              <w:rPr>
                <w:rFonts w:ascii="Arial" w:hAnsi="Arial" w:cs="Arial"/>
                <w:sz w:val="24"/>
                <w:szCs w:val="24"/>
              </w:rPr>
            </w:pPr>
          </w:p>
          <w:p w14:paraId="62E7528E" w14:textId="28EC9EB2" w:rsidR="00973026" w:rsidRPr="006D36DF" w:rsidRDefault="00973026" w:rsidP="003A0ABA">
            <w:pPr>
              <w:spacing w:after="160" w:line="259" w:lineRule="auto"/>
              <w:ind w:left="-49"/>
              <w:rPr>
                <w:rFonts w:ascii="Arial" w:hAnsi="Arial" w:cs="Arial"/>
                <w:b/>
                <w:bCs/>
                <w:sz w:val="24"/>
                <w:szCs w:val="24"/>
              </w:rPr>
            </w:pPr>
            <w:r w:rsidRPr="006D36DF">
              <w:rPr>
                <w:rFonts w:ascii="Arial" w:hAnsi="Arial" w:cs="Arial"/>
                <w:b/>
                <w:bCs/>
                <w:sz w:val="24"/>
                <w:szCs w:val="24"/>
              </w:rPr>
              <w:t>Modification</w:t>
            </w:r>
          </w:p>
          <w:p w14:paraId="72177EDE" w14:textId="77777777" w:rsidR="00242E61" w:rsidRPr="006D36DF" w:rsidRDefault="00242E61" w:rsidP="00242E61">
            <w:pPr>
              <w:spacing w:after="160" w:line="259" w:lineRule="auto"/>
              <w:rPr>
                <w:rFonts w:ascii="Arial" w:hAnsi="Arial" w:cs="Arial"/>
                <w:sz w:val="24"/>
                <w:szCs w:val="24"/>
              </w:rPr>
            </w:pPr>
          </w:p>
        </w:tc>
      </w:tr>
      <w:tr w:rsidR="00560C35" w:rsidRPr="006D36DF" w14:paraId="2C943953" w14:textId="77777777" w:rsidTr="00107503">
        <w:tc>
          <w:tcPr>
            <w:tcW w:w="10456" w:type="dxa"/>
          </w:tcPr>
          <w:p w14:paraId="00D9D19E" w14:textId="480452B7" w:rsidR="00560C35" w:rsidRPr="006D36DF" w:rsidRDefault="00560C35" w:rsidP="00EE399C">
            <w:pPr>
              <w:pStyle w:val="ListParagraph"/>
              <w:numPr>
                <w:ilvl w:val="0"/>
                <w:numId w:val="11"/>
              </w:numPr>
              <w:spacing w:after="160" w:line="259" w:lineRule="auto"/>
              <w:ind w:left="311"/>
              <w:rPr>
                <w:rFonts w:ascii="Arial" w:hAnsi="Arial" w:cs="Arial"/>
                <w:b/>
                <w:bCs/>
                <w:sz w:val="24"/>
                <w:szCs w:val="24"/>
              </w:rPr>
            </w:pPr>
            <w:r w:rsidRPr="006D36DF">
              <w:rPr>
                <w:rFonts w:ascii="Arial" w:hAnsi="Arial" w:cs="Arial"/>
                <w:b/>
                <w:bCs/>
                <w:sz w:val="24"/>
                <w:szCs w:val="24"/>
              </w:rPr>
              <w:t xml:space="preserve">Technology and services </w:t>
            </w:r>
            <w:r w:rsidR="00CA5229">
              <w:rPr>
                <w:rFonts w:ascii="Arial" w:hAnsi="Arial" w:cs="Arial"/>
                <w:sz w:val="24"/>
                <w:szCs w:val="24"/>
              </w:rPr>
              <w:t>(max 200 words)</w:t>
            </w:r>
          </w:p>
          <w:p w14:paraId="164C306B" w14:textId="77777777" w:rsidR="00973026" w:rsidRPr="006D36DF" w:rsidRDefault="00973026" w:rsidP="00973026">
            <w:pPr>
              <w:spacing w:after="160" w:line="259" w:lineRule="auto"/>
              <w:ind w:left="-49"/>
              <w:rPr>
                <w:rFonts w:ascii="Arial" w:hAnsi="Arial" w:cs="Arial"/>
                <w:b/>
                <w:bCs/>
                <w:sz w:val="24"/>
                <w:szCs w:val="24"/>
              </w:rPr>
            </w:pPr>
            <w:r w:rsidRPr="006D36DF">
              <w:rPr>
                <w:rFonts w:ascii="Arial" w:hAnsi="Arial" w:cs="Arial"/>
                <w:b/>
                <w:bCs/>
                <w:sz w:val="24"/>
                <w:szCs w:val="24"/>
              </w:rPr>
              <w:t>Impact</w:t>
            </w:r>
          </w:p>
          <w:p w14:paraId="03EA29CE" w14:textId="77777777" w:rsidR="00973026" w:rsidRPr="006D36DF" w:rsidRDefault="00973026" w:rsidP="00973026">
            <w:pPr>
              <w:spacing w:after="160" w:line="259" w:lineRule="auto"/>
              <w:ind w:left="-49"/>
              <w:rPr>
                <w:rFonts w:ascii="Arial" w:hAnsi="Arial" w:cs="Arial"/>
                <w:sz w:val="24"/>
                <w:szCs w:val="24"/>
              </w:rPr>
            </w:pPr>
          </w:p>
          <w:p w14:paraId="49526867" w14:textId="77777777" w:rsidR="00973026" w:rsidRPr="006D36DF" w:rsidRDefault="00973026" w:rsidP="00973026">
            <w:pPr>
              <w:spacing w:after="160" w:line="259" w:lineRule="auto"/>
              <w:ind w:left="-49"/>
              <w:rPr>
                <w:rFonts w:ascii="Arial" w:hAnsi="Arial" w:cs="Arial"/>
                <w:b/>
                <w:bCs/>
                <w:sz w:val="24"/>
                <w:szCs w:val="24"/>
              </w:rPr>
            </w:pPr>
            <w:r w:rsidRPr="006D36DF">
              <w:rPr>
                <w:rFonts w:ascii="Arial" w:hAnsi="Arial" w:cs="Arial"/>
                <w:b/>
                <w:bCs/>
                <w:sz w:val="24"/>
                <w:szCs w:val="24"/>
              </w:rPr>
              <w:t>Modification</w:t>
            </w:r>
          </w:p>
          <w:p w14:paraId="46C5C7F1" w14:textId="77777777" w:rsidR="00242E61" w:rsidRPr="006D36DF" w:rsidRDefault="00242E61" w:rsidP="00242E61">
            <w:pPr>
              <w:spacing w:after="160" w:line="259" w:lineRule="auto"/>
              <w:rPr>
                <w:rFonts w:ascii="Arial" w:hAnsi="Arial" w:cs="Arial"/>
                <w:sz w:val="24"/>
                <w:szCs w:val="24"/>
              </w:rPr>
            </w:pPr>
          </w:p>
        </w:tc>
      </w:tr>
      <w:tr w:rsidR="00560C35" w:rsidRPr="006D36DF" w14:paraId="2894749F" w14:textId="77777777" w:rsidTr="00107503">
        <w:tc>
          <w:tcPr>
            <w:tcW w:w="10456" w:type="dxa"/>
          </w:tcPr>
          <w:p w14:paraId="04C925F5" w14:textId="159E20E6" w:rsidR="00560C35" w:rsidRPr="006D36DF" w:rsidRDefault="00560C35" w:rsidP="00EE399C">
            <w:pPr>
              <w:pStyle w:val="ListParagraph"/>
              <w:numPr>
                <w:ilvl w:val="0"/>
                <w:numId w:val="11"/>
              </w:numPr>
              <w:spacing w:after="160" w:line="259" w:lineRule="auto"/>
              <w:ind w:left="311"/>
              <w:rPr>
                <w:rFonts w:ascii="Arial" w:hAnsi="Arial" w:cs="Arial"/>
                <w:b/>
                <w:bCs/>
                <w:sz w:val="24"/>
                <w:szCs w:val="24"/>
              </w:rPr>
            </w:pPr>
            <w:r w:rsidRPr="006D36DF">
              <w:rPr>
                <w:rFonts w:ascii="Arial" w:hAnsi="Arial" w:cs="Arial"/>
                <w:b/>
                <w:bCs/>
                <w:sz w:val="24"/>
                <w:szCs w:val="24"/>
              </w:rPr>
              <w:t xml:space="preserve">Practice environment adaptation </w:t>
            </w:r>
            <w:r w:rsidR="00CA5229">
              <w:rPr>
                <w:rFonts w:ascii="Arial" w:hAnsi="Arial" w:cs="Arial"/>
                <w:sz w:val="24"/>
                <w:szCs w:val="24"/>
              </w:rPr>
              <w:t>(max 200 words)</w:t>
            </w:r>
          </w:p>
          <w:p w14:paraId="4D1AF91B" w14:textId="77777777" w:rsidR="00973026" w:rsidRPr="006D36DF" w:rsidRDefault="00973026" w:rsidP="00973026">
            <w:pPr>
              <w:spacing w:after="160" w:line="259" w:lineRule="auto"/>
              <w:ind w:left="-49"/>
              <w:rPr>
                <w:rFonts w:ascii="Arial" w:hAnsi="Arial" w:cs="Arial"/>
                <w:b/>
                <w:bCs/>
                <w:sz w:val="24"/>
                <w:szCs w:val="24"/>
              </w:rPr>
            </w:pPr>
            <w:r w:rsidRPr="006D36DF">
              <w:rPr>
                <w:rFonts w:ascii="Arial" w:hAnsi="Arial" w:cs="Arial"/>
                <w:b/>
                <w:bCs/>
                <w:sz w:val="24"/>
                <w:szCs w:val="24"/>
              </w:rPr>
              <w:t>Impact</w:t>
            </w:r>
          </w:p>
          <w:p w14:paraId="1ED34C0A" w14:textId="77777777" w:rsidR="00973026" w:rsidRPr="006D36DF" w:rsidRDefault="00973026" w:rsidP="00973026">
            <w:pPr>
              <w:spacing w:after="160" w:line="259" w:lineRule="auto"/>
              <w:ind w:left="-49"/>
              <w:rPr>
                <w:rFonts w:ascii="Arial" w:hAnsi="Arial" w:cs="Arial"/>
                <w:sz w:val="24"/>
                <w:szCs w:val="24"/>
              </w:rPr>
            </w:pPr>
          </w:p>
          <w:p w14:paraId="2B18DD32" w14:textId="77777777" w:rsidR="00973026" w:rsidRPr="006D36DF" w:rsidRDefault="00973026" w:rsidP="00973026">
            <w:pPr>
              <w:spacing w:after="160" w:line="259" w:lineRule="auto"/>
              <w:ind w:left="-49"/>
              <w:rPr>
                <w:rFonts w:ascii="Arial" w:hAnsi="Arial" w:cs="Arial"/>
                <w:b/>
                <w:bCs/>
                <w:sz w:val="24"/>
                <w:szCs w:val="24"/>
              </w:rPr>
            </w:pPr>
            <w:r w:rsidRPr="006D36DF">
              <w:rPr>
                <w:rFonts w:ascii="Arial" w:hAnsi="Arial" w:cs="Arial"/>
                <w:b/>
                <w:bCs/>
                <w:sz w:val="24"/>
                <w:szCs w:val="24"/>
              </w:rPr>
              <w:t>Modification</w:t>
            </w:r>
          </w:p>
          <w:p w14:paraId="4D67F7A6" w14:textId="77777777" w:rsidR="00242E61" w:rsidRPr="006D36DF" w:rsidRDefault="00242E61" w:rsidP="00242E61">
            <w:pPr>
              <w:spacing w:after="160" w:line="259" w:lineRule="auto"/>
              <w:rPr>
                <w:rFonts w:ascii="Arial" w:hAnsi="Arial" w:cs="Arial"/>
                <w:sz w:val="24"/>
                <w:szCs w:val="24"/>
              </w:rPr>
            </w:pPr>
          </w:p>
        </w:tc>
      </w:tr>
      <w:tr w:rsidR="00560C35" w:rsidRPr="006D36DF" w14:paraId="688EF2B0" w14:textId="77777777" w:rsidTr="00107503">
        <w:tc>
          <w:tcPr>
            <w:tcW w:w="10456" w:type="dxa"/>
          </w:tcPr>
          <w:p w14:paraId="11DD9FCE" w14:textId="611B681E" w:rsidR="00560C35" w:rsidRPr="006D36DF" w:rsidRDefault="00560C35" w:rsidP="00EE399C">
            <w:pPr>
              <w:pStyle w:val="ListParagraph"/>
              <w:numPr>
                <w:ilvl w:val="0"/>
                <w:numId w:val="11"/>
              </w:numPr>
              <w:spacing w:after="160" w:line="259" w:lineRule="auto"/>
              <w:ind w:left="311"/>
              <w:rPr>
                <w:rFonts w:ascii="Arial" w:hAnsi="Arial" w:cs="Arial"/>
                <w:b/>
                <w:bCs/>
                <w:sz w:val="24"/>
                <w:szCs w:val="24"/>
              </w:rPr>
            </w:pPr>
            <w:r w:rsidRPr="006D36DF">
              <w:rPr>
                <w:rFonts w:ascii="Arial" w:hAnsi="Arial" w:cs="Arial"/>
                <w:b/>
                <w:bCs/>
                <w:sz w:val="24"/>
                <w:szCs w:val="24"/>
              </w:rPr>
              <w:t xml:space="preserve">Approach to use of guidance and commissioning frameworks (external environment) including referrals </w:t>
            </w:r>
            <w:r w:rsidR="00CA5229">
              <w:rPr>
                <w:rFonts w:ascii="Arial" w:hAnsi="Arial" w:cs="Arial"/>
                <w:sz w:val="24"/>
                <w:szCs w:val="24"/>
              </w:rPr>
              <w:t>(max 200 words)</w:t>
            </w:r>
          </w:p>
          <w:p w14:paraId="3A8AB1CD" w14:textId="77777777" w:rsidR="00973026" w:rsidRPr="006D36DF" w:rsidRDefault="00973026" w:rsidP="00973026">
            <w:pPr>
              <w:spacing w:after="160" w:line="259" w:lineRule="auto"/>
              <w:ind w:left="-49"/>
              <w:rPr>
                <w:rFonts w:ascii="Arial" w:hAnsi="Arial" w:cs="Arial"/>
                <w:b/>
                <w:bCs/>
                <w:sz w:val="24"/>
                <w:szCs w:val="24"/>
              </w:rPr>
            </w:pPr>
            <w:r w:rsidRPr="006D36DF">
              <w:rPr>
                <w:rFonts w:ascii="Arial" w:hAnsi="Arial" w:cs="Arial"/>
                <w:b/>
                <w:bCs/>
                <w:sz w:val="24"/>
                <w:szCs w:val="24"/>
              </w:rPr>
              <w:t>Impact</w:t>
            </w:r>
          </w:p>
          <w:p w14:paraId="75D3CE3A" w14:textId="77777777" w:rsidR="00973026" w:rsidRPr="006D36DF" w:rsidRDefault="00973026" w:rsidP="00973026">
            <w:pPr>
              <w:spacing w:after="160" w:line="259" w:lineRule="auto"/>
              <w:ind w:left="-49"/>
              <w:rPr>
                <w:rFonts w:ascii="Arial" w:hAnsi="Arial" w:cs="Arial"/>
                <w:sz w:val="24"/>
                <w:szCs w:val="24"/>
              </w:rPr>
            </w:pPr>
          </w:p>
          <w:p w14:paraId="599B6F38" w14:textId="77777777" w:rsidR="00973026" w:rsidRPr="006D36DF" w:rsidRDefault="00973026" w:rsidP="00973026">
            <w:pPr>
              <w:spacing w:after="160" w:line="259" w:lineRule="auto"/>
              <w:ind w:left="-49"/>
              <w:rPr>
                <w:rFonts w:ascii="Arial" w:hAnsi="Arial" w:cs="Arial"/>
                <w:b/>
                <w:bCs/>
                <w:sz w:val="24"/>
                <w:szCs w:val="24"/>
              </w:rPr>
            </w:pPr>
            <w:r w:rsidRPr="006D36DF">
              <w:rPr>
                <w:rFonts w:ascii="Arial" w:hAnsi="Arial" w:cs="Arial"/>
                <w:b/>
                <w:bCs/>
                <w:sz w:val="24"/>
                <w:szCs w:val="24"/>
              </w:rPr>
              <w:t>Modification</w:t>
            </w:r>
          </w:p>
          <w:p w14:paraId="624ABF04" w14:textId="77777777" w:rsidR="00242E61" w:rsidRPr="006D36DF" w:rsidRDefault="00242E61" w:rsidP="00242E61">
            <w:pPr>
              <w:spacing w:after="160" w:line="259" w:lineRule="auto"/>
              <w:rPr>
                <w:rFonts w:ascii="Arial" w:hAnsi="Arial" w:cs="Arial"/>
                <w:sz w:val="24"/>
                <w:szCs w:val="24"/>
              </w:rPr>
            </w:pPr>
          </w:p>
        </w:tc>
      </w:tr>
    </w:tbl>
    <w:p w14:paraId="4F58E4D1" w14:textId="77777777" w:rsidR="00560C35" w:rsidRPr="006D36DF" w:rsidRDefault="00560C35" w:rsidP="002B1833">
      <w:pPr>
        <w:spacing w:after="160" w:line="259" w:lineRule="auto"/>
        <w:rPr>
          <w:rFonts w:ascii="Arial" w:hAnsi="Arial" w:cs="Arial"/>
          <w:sz w:val="24"/>
          <w:szCs w:val="24"/>
        </w:rPr>
      </w:pPr>
    </w:p>
    <w:tbl>
      <w:tblPr>
        <w:tblStyle w:val="TableGrid"/>
        <w:tblW w:w="0" w:type="auto"/>
        <w:tblLook w:val="04A0" w:firstRow="1" w:lastRow="0" w:firstColumn="1" w:lastColumn="0" w:noHBand="0" w:noVBand="1"/>
      </w:tblPr>
      <w:tblGrid>
        <w:gridCol w:w="10456"/>
      </w:tblGrid>
      <w:tr w:rsidR="00242E61" w:rsidRPr="006D36DF" w14:paraId="57141CA6" w14:textId="77777777" w:rsidTr="00107503">
        <w:tc>
          <w:tcPr>
            <w:tcW w:w="10456" w:type="dxa"/>
          </w:tcPr>
          <w:p w14:paraId="163F52A1" w14:textId="77777777" w:rsidR="00242E61" w:rsidRPr="000B59F0" w:rsidRDefault="00242E61" w:rsidP="00107503">
            <w:pPr>
              <w:pStyle w:val="Heading3"/>
              <w:rPr>
                <w:rFonts w:ascii="Arial" w:hAnsi="Arial" w:cs="Arial"/>
                <w:b/>
                <w:bCs/>
                <w:color w:val="auto"/>
                <w:sz w:val="24"/>
                <w:szCs w:val="24"/>
              </w:rPr>
            </w:pPr>
            <w:r w:rsidRPr="000B59F0">
              <w:rPr>
                <w:rFonts w:ascii="Arial" w:hAnsi="Arial" w:cs="Arial"/>
                <w:b/>
                <w:bCs/>
                <w:color w:val="auto"/>
                <w:sz w:val="24"/>
                <w:szCs w:val="24"/>
              </w:rPr>
              <w:t>References and bibliography</w:t>
            </w:r>
          </w:p>
          <w:p w14:paraId="1651B186" w14:textId="77777777" w:rsidR="00242E61" w:rsidRPr="006D36DF" w:rsidRDefault="00242E61" w:rsidP="00107503">
            <w:pPr>
              <w:rPr>
                <w:rFonts w:ascii="Arial" w:hAnsi="Arial" w:cs="Arial"/>
                <w:sz w:val="24"/>
                <w:szCs w:val="24"/>
              </w:rPr>
            </w:pPr>
            <w:r w:rsidRPr="006D36DF">
              <w:rPr>
                <w:rFonts w:ascii="Arial" w:hAnsi="Arial" w:cs="Arial"/>
                <w:sz w:val="24"/>
                <w:szCs w:val="24"/>
              </w:rPr>
              <w:t>Regulatory and service standards, pathways, textbooks and peer-reviewed literature presented in the appropriate format.</w:t>
            </w:r>
          </w:p>
        </w:tc>
      </w:tr>
      <w:tr w:rsidR="00242E61" w:rsidRPr="006D36DF" w14:paraId="5C10CD41" w14:textId="77777777" w:rsidTr="00107503">
        <w:tc>
          <w:tcPr>
            <w:tcW w:w="10456" w:type="dxa"/>
          </w:tcPr>
          <w:p w14:paraId="399BE445" w14:textId="77777777" w:rsidR="00242E61" w:rsidRPr="006D36DF" w:rsidRDefault="00242E61" w:rsidP="00107503">
            <w:pPr>
              <w:rPr>
                <w:rFonts w:ascii="Arial" w:hAnsi="Arial" w:cs="Arial"/>
                <w:sz w:val="24"/>
                <w:szCs w:val="24"/>
              </w:rPr>
            </w:pPr>
            <w:r w:rsidRPr="006D36DF">
              <w:rPr>
                <w:rFonts w:ascii="Arial" w:hAnsi="Arial" w:cs="Arial"/>
                <w:b/>
                <w:bCs/>
                <w:sz w:val="24"/>
                <w:szCs w:val="24"/>
              </w:rPr>
              <w:t>References</w:t>
            </w:r>
            <w:r w:rsidRPr="006D36DF">
              <w:rPr>
                <w:rFonts w:ascii="Arial" w:hAnsi="Arial" w:cs="Arial"/>
                <w:sz w:val="24"/>
                <w:szCs w:val="24"/>
              </w:rPr>
              <w:t xml:space="preserve"> (cited in the text)</w:t>
            </w:r>
          </w:p>
          <w:p w14:paraId="2E0B120A" w14:textId="77777777" w:rsidR="00242E61" w:rsidRPr="006D36DF" w:rsidRDefault="00242E61" w:rsidP="00107503">
            <w:pPr>
              <w:rPr>
                <w:rFonts w:ascii="Arial" w:hAnsi="Arial" w:cs="Arial"/>
                <w:sz w:val="24"/>
                <w:szCs w:val="24"/>
              </w:rPr>
            </w:pPr>
          </w:p>
          <w:p w14:paraId="53E039A8" w14:textId="77777777" w:rsidR="00973026" w:rsidRPr="006D36DF" w:rsidRDefault="00973026" w:rsidP="00107503">
            <w:pPr>
              <w:rPr>
                <w:rFonts w:ascii="Arial" w:hAnsi="Arial" w:cs="Arial"/>
                <w:sz w:val="24"/>
                <w:szCs w:val="24"/>
              </w:rPr>
            </w:pPr>
          </w:p>
        </w:tc>
      </w:tr>
      <w:tr w:rsidR="00242E61" w:rsidRPr="006D36DF" w14:paraId="5AB7965D" w14:textId="77777777" w:rsidTr="00107503">
        <w:tc>
          <w:tcPr>
            <w:tcW w:w="10456" w:type="dxa"/>
          </w:tcPr>
          <w:p w14:paraId="0B9F0DAF" w14:textId="77777777" w:rsidR="00242E61" w:rsidRPr="006D36DF" w:rsidRDefault="00242E61" w:rsidP="00107503">
            <w:pPr>
              <w:rPr>
                <w:rFonts w:ascii="Arial" w:hAnsi="Arial" w:cs="Arial"/>
                <w:sz w:val="24"/>
                <w:szCs w:val="24"/>
              </w:rPr>
            </w:pPr>
            <w:r w:rsidRPr="006D36DF">
              <w:rPr>
                <w:rFonts w:ascii="Arial" w:hAnsi="Arial" w:cs="Arial"/>
                <w:b/>
                <w:bCs/>
                <w:sz w:val="24"/>
                <w:szCs w:val="24"/>
              </w:rPr>
              <w:lastRenderedPageBreak/>
              <w:t>Bibliography</w:t>
            </w:r>
            <w:r w:rsidRPr="006D36DF">
              <w:rPr>
                <w:rFonts w:ascii="Arial" w:hAnsi="Arial" w:cs="Arial"/>
                <w:sz w:val="24"/>
                <w:szCs w:val="24"/>
              </w:rPr>
              <w:t xml:space="preserve"> (not cited in the text but used as background reading during planning)</w:t>
            </w:r>
          </w:p>
          <w:p w14:paraId="4E30B10A" w14:textId="77777777" w:rsidR="00973026" w:rsidRPr="006D36DF" w:rsidRDefault="00973026" w:rsidP="00107503">
            <w:pPr>
              <w:rPr>
                <w:rFonts w:ascii="Arial" w:hAnsi="Arial" w:cs="Arial"/>
                <w:sz w:val="24"/>
                <w:szCs w:val="24"/>
              </w:rPr>
            </w:pPr>
          </w:p>
          <w:p w14:paraId="7F3CCDFE" w14:textId="77777777" w:rsidR="00242E61" w:rsidRPr="006D36DF" w:rsidRDefault="00242E61" w:rsidP="00107503">
            <w:pPr>
              <w:rPr>
                <w:rFonts w:ascii="Arial" w:hAnsi="Arial" w:cs="Arial"/>
                <w:sz w:val="24"/>
                <w:szCs w:val="24"/>
              </w:rPr>
            </w:pPr>
          </w:p>
        </w:tc>
      </w:tr>
    </w:tbl>
    <w:p w14:paraId="098A9607" w14:textId="77777777" w:rsidR="00497C42" w:rsidRPr="006D36DF" w:rsidRDefault="00497C42">
      <w:pPr>
        <w:spacing w:after="160" w:line="259" w:lineRule="auto"/>
        <w:rPr>
          <w:rFonts w:ascii="Arial" w:hAnsi="Arial" w:cs="Arial"/>
          <w:sz w:val="24"/>
          <w:szCs w:val="24"/>
        </w:rPr>
      </w:pPr>
      <w:r w:rsidRPr="006D36DF">
        <w:rPr>
          <w:rFonts w:ascii="Arial" w:hAnsi="Arial" w:cs="Arial"/>
          <w:sz w:val="24"/>
          <w:szCs w:val="24"/>
        </w:rPr>
        <w:br w:type="page"/>
      </w:r>
    </w:p>
    <w:p w14:paraId="4BD5466E" w14:textId="249FE192" w:rsidR="00D00E49" w:rsidRPr="006D36DF" w:rsidRDefault="00497C42" w:rsidP="00497C42">
      <w:pPr>
        <w:pStyle w:val="Heading2"/>
        <w:rPr>
          <w:rFonts w:cs="Arial"/>
          <w:szCs w:val="24"/>
        </w:rPr>
      </w:pPr>
      <w:r w:rsidRPr="006D36DF">
        <w:rPr>
          <w:rFonts w:cs="Arial"/>
          <w:szCs w:val="24"/>
        </w:rPr>
        <w:lastRenderedPageBreak/>
        <w:t>GOC Outcome</w:t>
      </w:r>
      <w:r w:rsidR="00987FBF" w:rsidRPr="006D36DF">
        <w:rPr>
          <w:rFonts w:cs="Arial"/>
          <w:szCs w:val="24"/>
        </w:rPr>
        <w:t xml:space="preserve"> Mapping</w:t>
      </w:r>
    </w:p>
    <w:tbl>
      <w:tblPr>
        <w:tblW w:w="10343" w:type="dxa"/>
        <w:tblLook w:val="04A0" w:firstRow="1" w:lastRow="0" w:firstColumn="1" w:lastColumn="0" w:noHBand="0" w:noVBand="1"/>
      </w:tblPr>
      <w:tblGrid>
        <w:gridCol w:w="2689"/>
        <w:gridCol w:w="5528"/>
        <w:gridCol w:w="2217"/>
      </w:tblGrid>
      <w:tr w:rsidR="00304494" w:rsidRPr="006D36DF" w14:paraId="765DC455" w14:textId="77777777" w:rsidTr="00307DF7">
        <w:trPr>
          <w:trHeight w:val="300"/>
        </w:trPr>
        <w:tc>
          <w:tcPr>
            <w:tcW w:w="2689" w:type="dxa"/>
            <w:tcBorders>
              <w:top w:val="single" w:sz="4" w:space="0" w:color="auto"/>
              <w:left w:val="single" w:sz="4" w:space="0" w:color="auto"/>
              <w:bottom w:val="single" w:sz="4" w:space="0" w:color="auto"/>
              <w:right w:val="single" w:sz="4" w:space="0" w:color="auto"/>
            </w:tcBorders>
            <w:noWrap/>
            <w:hideMark/>
          </w:tcPr>
          <w:p w14:paraId="3D6DAF35" w14:textId="77777777" w:rsidR="00304494" w:rsidRPr="006D36DF" w:rsidRDefault="00304494" w:rsidP="00107503">
            <w:pPr>
              <w:spacing w:after="40"/>
              <w:rPr>
                <w:rFonts w:ascii="Arial" w:eastAsia="Times New Roman" w:hAnsi="Arial" w:cs="Arial"/>
                <w:b/>
                <w:bCs/>
                <w:color w:val="000000"/>
                <w:kern w:val="0"/>
                <w:sz w:val="24"/>
                <w:szCs w:val="24"/>
                <w:lang w:eastAsia="en-GB"/>
                <w14:ligatures w14:val="none"/>
              </w:rPr>
            </w:pPr>
            <w:r w:rsidRPr="006D36DF">
              <w:rPr>
                <w:rFonts w:ascii="Arial" w:eastAsia="Times New Roman" w:hAnsi="Arial" w:cs="Arial"/>
                <w:b/>
                <w:bCs/>
                <w:color w:val="000000"/>
                <w:kern w:val="0"/>
                <w:sz w:val="24"/>
                <w:szCs w:val="24"/>
                <w:lang w:eastAsia="en-GB"/>
                <w14:ligatures w14:val="none"/>
              </w:rPr>
              <w:t>GOC Outcome</w:t>
            </w:r>
          </w:p>
        </w:tc>
        <w:tc>
          <w:tcPr>
            <w:tcW w:w="5528" w:type="dxa"/>
            <w:tcBorders>
              <w:top w:val="single" w:sz="4" w:space="0" w:color="auto"/>
              <w:left w:val="nil"/>
              <w:bottom w:val="single" w:sz="4" w:space="0" w:color="auto"/>
              <w:right w:val="single" w:sz="4" w:space="0" w:color="auto"/>
            </w:tcBorders>
            <w:shd w:val="clear" w:color="auto" w:fill="FFFFFF" w:themeFill="background1"/>
            <w:noWrap/>
            <w:hideMark/>
          </w:tcPr>
          <w:p w14:paraId="33E76AC2" w14:textId="77777777" w:rsidR="00304494" w:rsidRPr="006D36DF" w:rsidRDefault="00304494" w:rsidP="00107503">
            <w:pPr>
              <w:spacing w:after="40"/>
              <w:ind w:left="34"/>
              <w:rPr>
                <w:rFonts w:ascii="Arial" w:eastAsia="Times New Roman" w:hAnsi="Arial" w:cs="Arial"/>
                <w:b/>
                <w:bCs/>
                <w:color w:val="000000"/>
                <w:kern w:val="0"/>
                <w:sz w:val="24"/>
                <w:szCs w:val="24"/>
                <w:lang w:eastAsia="en-GB"/>
                <w14:ligatures w14:val="none"/>
              </w:rPr>
            </w:pPr>
            <w:r w:rsidRPr="006D36DF">
              <w:rPr>
                <w:rFonts w:ascii="Arial" w:hAnsi="Arial" w:cs="Arial"/>
                <w:b/>
                <w:bCs/>
                <w:sz w:val="24"/>
                <w:szCs w:val="24"/>
              </w:rPr>
              <w:t>SPOKE indicator</w:t>
            </w:r>
          </w:p>
        </w:tc>
        <w:tc>
          <w:tcPr>
            <w:tcW w:w="2126" w:type="dxa"/>
            <w:tcBorders>
              <w:top w:val="single" w:sz="4" w:space="0" w:color="auto"/>
              <w:left w:val="nil"/>
              <w:bottom w:val="single" w:sz="4" w:space="0" w:color="auto"/>
              <w:right w:val="single" w:sz="4" w:space="0" w:color="auto"/>
            </w:tcBorders>
            <w:shd w:val="clear" w:color="auto" w:fill="FFFFFF" w:themeFill="background1"/>
            <w:noWrap/>
            <w:hideMark/>
          </w:tcPr>
          <w:p w14:paraId="4FF75A89" w14:textId="20B5CFE0" w:rsidR="00304494" w:rsidRPr="006D36DF" w:rsidRDefault="00304494" w:rsidP="007A7F68">
            <w:pPr>
              <w:spacing w:after="40"/>
              <w:rPr>
                <w:rFonts w:ascii="Arial" w:eastAsia="Times New Roman" w:hAnsi="Arial" w:cs="Arial"/>
                <w:b/>
                <w:bCs/>
                <w:color w:val="000000"/>
                <w:kern w:val="0"/>
                <w:sz w:val="24"/>
                <w:szCs w:val="24"/>
                <w:lang w:eastAsia="en-GB"/>
                <w14:ligatures w14:val="none"/>
              </w:rPr>
            </w:pPr>
            <w:r w:rsidRPr="006D36DF">
              <w:rPr>
                <w:rFonts w:ascii="Arial" w:hAnsi="Arial" w:cs="Arial"/>
                <w:b/>
                <w:bCs/>
                <w:sz w:val="24"/>
                <w:szCs w:val="24"/>
              </w:rPr>
              <w:t>Element of SEP</w:t>
            </w:r>
          </w:p>
        </w:tc>
      </w:tr>
      <w:tr w:rsidR="00304494" w:rsidRPr="006D36DF" w14:paraId="1A48B68F" w14:textId="77777777" w:rsidTr="00307DF7">
        <w:trPr>
          <w:trHeight w:val="900"/>
        </w:trPr>
        <w:tc>
          <w:tcPr>
            <w:tcW w:w="268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0641F5A8" w14:textId="77777777" w:rsidR="00304494" w:rsidRPr="006D36DF" w:rsidRDefault="00304494" w:rsidP="00107503">
            <w:pPr>
              <w:spacing w:after="40"/>
              <w:rPr>
                <w:rFonts w:ascii="Arial" w:eastAsia="Times New Roman" w:hAnsi="Arial" w:cs="Arial"/>
                <w:b/>
                <w:bCs/>
                <w:color w:val="000000"/>
                <w:kern w:val="0"/>
                <w:sz w:val="24"/>
                <w:szCs w:val="24"/>
                <w:lang w:eastAsia="en-GB"/>
                <w14:ligatures w14:val="none"/>
              </w:rPr>
            </w:pPr>
            <w:r w:rsidRPr="006D36DF">
              <w:rPr>
                <w:rFonts w:ascii="Arial" w:eastAsia="Times New Roman" w:hAnsi="Arial" w:cs="Arial"/>
                <w:b/>
                <w:bCs/>
                <w:color w:val="000000"/>
                <w:kern w:val="0"/>
                <w:sz w:val="24"/>
                <w:szCs w:val="24"/>
                <w:lang w:eastAsia="en-GB"/>
                <w14:ligatures w14:val="none"/>
              </w:rPr>
              <w:t>O1.4 Ensures high quality care is delivered and puts into place adaptative measures as needed for different environments (such as domiciliary, prisons and special schools). (SHOWS HOW)</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B79DC6A" w14:textId="77777777" w:rsidR="00304494" w:rsidRPr="006D36DF" w:rsidRDefault="00304494" w:rsidP="00107503">
            <w:pPr>
              <w:tabs>
                <w:tab w:val="left" w:pos="4428"/>
              </w:tabs>
              <w:kinsoku w:val="0"/>
              <w:overflowPunct w:val="0"/>
              <w:autoSpaceDE w:val="0"/>
              <w:autoSpaceDN w:val="0"/>
              <w:adjustRightInd w:val="0"/>
              <w:spacing w:after="40"/>
              <w:ind w:left="34"/>
              <w:rPr>
                <w:rFonts w:ascii="Arial" w:hAnsi="Arial" w:cs="Arial"/>
                <w:kern w:val="0"/>
                <w:sz w:val="24"/>
                <w:szCs w:val="24"/>
              </w:rPr>
            </w:pPr>
            <w:r w:rsidRPr="006D36DF">
              <w:rPr>
                <w:rFonts w:ascii="Arial" w:eastAsia="Times New Roman" w:hAnsi="Arial" w:cs="Arial"/>
                <w:color w:val="000000"/>
                <w:kern w:val="0"/>
                <w:sz w:val="24"/>
                <w:szCs w:val="24"/>
                <w:lang w:eastAsia="en-GB"/>
                <w14:ligatures w14:val="none"/>
              </w:rPr>
              <w:t> </w:t>
            </w:r>
            <w:r w:rsidRPr="006D36DF">
              <w:rPr>
                <w:rFonts w:ascii="Arial" w:hAnsi="Arial" w:cs="Arial"/>
                <w:kern w:val="0"/>
                <w:sz w:val="24"/>
                <w:szCs w:val="24"/>
              </w:rPr>
              <w:t>Adapts own practise to ensure appropriate care of all patients.</w:t>
            </w:r>
          </w:p>
          <w:p w14:paraId="7D0992B0" w14:textId="77777777" w:rsidR="00304494" w:rsidRPr="006D36DF" w:rsidRDefault="00304494" w:rsidP="00107503">
            <w:pPr>
              <w:tabs>
                <w:tab w:val="left" w:pos="4428"/>
              </w:tabs>
              <w:kinsoku w:val="0"/>
              <w:overflowPunct w:val="0"/>
              <w:autoSpaceDE w:val="0"/>
              <w:autoSpaceDN w:val="0"/>
              <w:adjustRightInd w:val="0"/>
              <w:spacing w:after="40"/>
              <w:ind w:left="34" w:right="114"/>
              <w:rPr>
                <w:rFonts w:ascii="Arial" w:hAnsi="Arial" w:cs="Arial"/>
                <w:kern w:val="0"/>
                <w:sz w:val="24"/>
                <w:szCs w:val="24"/>
              </w:rPr>
            </w:pPr>
            <w:r w:rsidRPr="006D36DF">
              <w:rPr>
                <w:rFonts w:ascii="Arial" w:hAnsi="Arial" w:cs="Arial"/>
                <w:kern w:val="0"/>
                <w:sz w:val="24"/>
                <w:szCs w:val="24"/>
              </w:rPr>
              <w:t>Recognises when environmental factors should be adapted to accommodate individual patient needs.</w:t>
            </w:r>
          </w:p>
          <w:p w14:paraId="734D7560" w14:textId="77777777" w:rsidR="00304494" w:rsidRPr="006D36DF" w:rsidRDefault="00304494" w:rsidP="00107503">
            <w:pPr>
              <w:spacing w:after="40"/>
              <w:ind w:left="34"/>
              <w:rPr>
                <w:rFonts w:ascii="Arial" w:eastAsia="Times New Roman" w:hAnsi="Arial" w:cs="Arial"/>
                <w:color w:val="000000"/>
                <w:kern w:val="0"/>
                <w:sz w:val="24"/>
                <w:szCs w:val="24"/>
                <w:lang w:eastAsia="en-GB"/>
                <w14:ligatures w14:val="none"/>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00C2480" w14:textId="51CB709A" w:rsidR="00304494" w:rsidRPr="006D36DF" w:rsidRDefault="007A7F68" w:rsidP="007A7F68">
            <w:pPr>
              <w:spacing w:after="40"/>
              <w:rPr>
                <w:rFonts w:ascii="Arial" w:eastAsia="Times New Roman" w:hAnsi="Arial" w:cs="Arial"/>
                <w:color w:val="000000"/>
                <w:kern w:val="0"/>
                <w:sz w:val="24"/>
                <w:szCs w:val="24"/>
                <w:lang w:eastAsia="en-GB"/>
                <w14:ligatures w14:val="none"/>
              </w:rPr>
            </w:pPr>
            <w:r w:rsidRPr="006D36DF">
              <w:rPr>
                <w:rFonts w:ascii="Arial" w:eastAsia="Times New Roman" w:hAnsi="Arial" w:cs="Arial"/>
                <w:color w:val="000000"/>
                <w:kern w:val="0"/>
                <w:sz w:val="24"/>
                <w:szCs w:val="24"/>
                <w:lang w:eastAsia="en-GB"/>
                <w14:ligatures w14:val="none"/>
              </w:rPr>
              <w:t>Application to alternative setting</w:t>
            </w:r>
            <w:r w:rsidR="00BF18D5" w:rsidRPr="006D36DF">
              <w:rPr>
                <w:rFonts w:ascii="Arial" w:eastAsia="Times New Roman" w:hAnsi="Arial" w:cs="Arial"/>
                <w:color w:val="000000"/>
                <w:kern w:val="0"/>
                <w:sz w:val="24"/>
                <w:szCs w:val="24"/>
                <w:lang w:eastAsia="en-GB"/>
                <w14:ligatures w14:val="none"/>
              </w:rPr>
              <w:t xml:space="preserve"> (</w:t>
            </w:r>
            <w:r w:rsidR="00635E52" w:rsidRPr="006D36DF">
              <w:rPr>
                <w:rFonts w:ascii="Arial" w:eastAsia="Times New Roman" w:hAnsi="Arial" w:cs="Arial"/>
                <w:color w:val="000000"/>
                <w:kern w:val="0"/>
                <w:sz w:val="24"/>
                <w:szCs w:val="24"/>
                <w:lang w:eastAsia="en-GB"/>
                <w14:ligatures w14:val="none"/>
              </w:rPr>
              <w:t>A</w:t>
            </w:r>
            <w:r w:rsidR="00BF18D5" w:rsidRPr="006D36DF">
              <w:rPr>
                <w:rFonts w:ascii="Arial" w:eastAsia="Times New Roman" w:hAnsi="Arial" w:cs="Arial"/>
                <w:color w:val="000000"/>
                <w:kern w:val="0"/>
                <w:sz w:val="24"/>
                <w:szCs w:val="24"/>
                <w:lang w:eastAsia="en-GB"/>
                <w14:ligatures w14:val="none"/>
              </w:rPr>
              <w:t>ll)</w:t>
            </w:r>
          </w:p>
          <w:p w14:paraId="7D9CE56C" w14:textId="38CD85FB" w:rsidR="007A7F68" w:rsidRPr="006D36DF" w:rsidRDefault="00BF18D5" w:rsidP="007A7F68">
            <w:pPr>
              <w:spacing w:after="40"/>
              <w:rPr>
                <w:rFonts w:ascii="Arial" w:eastAsia="Times New Roman" w:hAnsi="Arial" w:cs="Arial"/>
                <w:color w:val="000000"/>
                <w:kern w:val="0"/>
                <w:sz w:val="24"/>
                <w:szCs w:val="24"/>
                <w:lang w:eastAsia="en-GB"/>
                <w14:ligatures w14:val="none"/>
              </w:rPr>
            </w:pPr>
            <w:r w:rsidRPr="006D36DF">
              <w:rPr>
                <w:rFonts w:ascii="Arial" w:eastAsia="Times New Roman" w:hAnsi="Arial" w:cs="Arial"/>
                <w:color w:val="000000"/>
                <w:kern w:val="0"/>
                <w:sz w:val="24"/>
                <w:szCs w:val="24"/>
                <w:lang w:eastAsia="en-GB"/>
                <w14:ligatures w14:val="none"/>
              </w:rPr>
              <w:t xml:space="preserve">Recommendations for improvement: 3. </w:t>
            </w:r>
            <w:r w:rsidR="00481068" w:rsidRPr="006D36DF">
              <w:rPr>
                <w:rFonts w:ascii="Arial" w:eastAsia="Times New Roman" w:hAnsi="Arial" w:cs="Arial"/>
                <w:color w:val="000000"/>
                <w:kern w:val="0"/>
                <w:sz w:val="24"/>
                <w:szCs w:val="24"/>
                <w:lang w:eastAsia="en-GB"/>
                <w14:ligatures w14:val="none"/>
              </w:rPr>
              <w:t>Practice environment adaptation</w:t>
            </w:r>
          </w:p>
        </w:tc>
      </w:tr>
      <w:tr w:rsidR="00304494" w:rsidRPr="006D36DF" w14:paraId="4C970A54" w14:textId="77777777" w:rsidTr="00307DF7">
        <w:trPr>
          <w:trHeight w:val="900"/>
        </w:trPr>
        <w:tc>
          <w:tcPr>
            <w:tcW w:w="2689" w:type="dxa"/>
            <w:tcBorders>
              <w:top w:val="single" w:sz="4" w:space="0" w:color="auto"/>
              <w:left w:val="single" w:sz="4" w:space="0" w:color="auto"/>
              <w:bottom w:val="single" w:sz="4" w:space="0" w:color="auto"/>
              <w:right w:val="single" w:sz="4" w:space="0" w:color="auto"/>
            </w:tcBorders>
            <w:shd w:val="clear" w:color="auto" w:fill="00B050"/>
            <w:hideMark/>
          </w:tcPr>
          <w:p w14:paraId="72903D66" w14:textId="77777777" w:rsidR="00304494" w:rsidRPr="006D36DF" w:rsidRDefault="00304494" w:rsidP="00107503">
            <w:pPr>
              <w:spacing w:after="40"/>
              <w:rPr>
                <w:rFonts w:ascii="Arial" w:eastAsia="Times New Roman" w:hAnsi="Arial" w:cs="Arial"/>
                <w:b/>
                <w:bCs/>
                <w:color w:val="000000"/>
                <w:kern w:val="0"/>
                <w:sz w:val="24"/>
                <w:szCs w:val="24"/>
                <w:lang w:eastAsia="en-GB"/>
                <w14:ligatures w14:val="none"/>
              </w:rPr>
            </w:pPr>
            <w:r w:rsidRPr="006D36DF">
              <w:rPr>
                <w:rFonts w:ascii="Arial" w:eastAsia="Times New Roman" w:hAnsi="Arial" w:cs="Arial"/>
                <w:b/>
                <w:bCs/>
                <w:color w:val="000000"/>
                <w:kern w:val="0"/>
                <w:sz w:val="24"/>
                <w:szCs w:val="24"/>
                <w:lang w:eastAsia="en-GB"/>
                <w14:ligatures w14:val="none"/>
              </w:rPr>
              <w:t>03.3 Engages with technological advances in eye health and broader healthcare delivery and the significance of specific developments for enhancing patient outcomes and service delivery. (DOES)</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22906DC3" w14:textId="77777777" w:rsidR="00304494" w:rsidRPr="006D36DF" w:rsidRDefault="00304494" w:rsidP="00107503">
            <w:pPr>
              <w:tabs>
                <w:tab w:val="left" w:pos="447"/>
              </w:tabs>
              <w:kinsoku w:val="0"/>
              <w:overflowPunct w:val="0"/>
              <w:autoSpaceDE w:val="0"/>
              <w:autoSpaceDN w:val="0"/>
              <w:adjustRightInd w:val="0"/>
              <w:spacing w:after="40"/>
              <w:ind w:left="34"/>
              <w:rPr>
                <w:rFonts w:ascii="Arial" w:hAnsi="Arial" w:cs="Arial"/>
                <w:kern w:val="0"/>
                <w:sz w:val="24"/>
                <w:szCs w:val="24"/>
              </w:rPr>
            </w:pPr>
            <w:r w:rsidRPr="006D36DF">
              <w:rPr>
                <w:rFonts w:ascii="Arial" w:eastAsia="Times New Roman" w:hAnsi="Arial" w:cs="Arial"/>
                <w:color w:val="000000"/>
                <w:kern w:val="0"/>
                <w:sz w:val="24"/>
                <w:szCs w:val="24"/>
                <w:lang w:eastAsia="en-GB"/>
                <w14:ligatures w14:val="none"/>
              </w:rPr>
              <w:t> </w:t>
            </w:r>
            <w:r w:rsidRPr="006D36DF">
              <w:rPr>
                <w:rFonts w:ascii="Arial" w:hAnsi="Arial" w:cs="Arial"/>
                <w:kern w:val="0"/>
                <w:sz w:val="24"/>
                <w:szCs w:val="24"/>
              </w:rPr>
              <w:t>Uses new technologies in diagnosis, treatment and management of ocular conditions.</w:t>
            </w:r>
          </w:p>
          <w:p w14:paraId="19CFA77C" w14:textId="77777777" w:rsidR="00304494" w:rsidRPr="006D36DF" w:rsidRDefault="00304494" w:rsidP="00107503">
            <w:pPr>
              <w:tabs>
                <w:tab w:val="left" w:pos="447"/>
              </w:tabs>
              <w:kinsoku w:val="0"/>
              <w:overflowPunct w:val="0"/>
              <w:autoSpaceDE w:val="0"/>
              <w:autoSpaceDN w:val="0"/>
              <w:adjustRightInd w:val="0"/>
              <w:spacing w:after="40"/>
              <w:ind w:left="34"/>
              <w:rPr>
                <w:rFonts w:ascii="Arial" w:hAnsi="Arial" w:cs="Arial"/>
                <w:kern w:val="0"/>
                <w:sz w:val="24"/>
                <w:szCs w:val="24"/>
              </w:rPr>
            </w:pPr>
            <w:r w:rsidRPr="006D36DF">
              <w:rPr>
                <w:rFonts w:ascii="Arial" w:hAnsi="Arial" w:cs="Arial"/>
                <w:kern w:val="0"/>
                <w:sz w:val="24"/>
                <w:szCs w:val="24"/>
              </w:rPr>
              <w:t>Uses appropriate technology in consultation, referral and clinical data exchange.</w:t>
            </w:r>
          </w:p>
          <w:p w14:paraId="4E590B20" w14:textId="77777777" w:rsidR="00304494" w:rsidRPr="006D36DF" w:rsidRDefault="00304494" w:rsidP="00107503">
            <w:pPr>
              <w:tabs>
                <w:tab w:val="left" w:pos="447"/>
              </w:tabs>
              <w:kinsoku w:val="0"/>
              <w:overflowPunct w:val="0"/>
              <w:autoSpaceDE w:val="0"/>
              <w:autoSpaceDN w:val="0"/>
              <w:adjustRightInd w:val="0"/>
              <w:spacing w:after="40"/>
              <w:ind w:left="34"/>
              <w:rPr>
                <w:rFonts w:ascii="Arial" w:hAnsi="Arial" w:cs="Arial"/>
                <w:kern w:val="0"/>
                <w:sz w:val="24"/>
                <w:szCs w:val="24"/>
              </w:rPr>
            </w:pPr>
            <w:r w:rsidRPr="006D36DF">
              <w:rPr>
                <w:rFonts w:ascii="Arial" w:hAnsi="Arial" w:cs="Arial"/>
                <w:kern w:val="0"/>
                <w:sz w:val="24"/>
                <w:szCs w:val="24"/>
              </w:rPr>
              <w:t>Keeps abreast of emerging technologies and their potential application in clinical practice.</w:t>
            </w:r>
          </w:p>
          <w:p w14:paraId="490CA49D" w14:textId="77777777" w:rsidR="00304494" w:rsidRPr="006D36DF" w:rsidRDefault="00304494" w:rsidP="00107503">
            <w:pPr>
              <w:spacing w:after="40"/>
              <w:ind w:left="34"/>
              <w:rPr>
                <w:rFonts w:ascii="Arial" w:eastAsia="Times New Roman" w:hAnsi="Arial" w:cs="Arial"/>
                <w:color w:val="000000"/>
                <w:kern w:val="0"/>
                <w:sz w:val="24"/>
                <w:szCs w:val="24"/>
                <w:lang w:eastAsia="en-GB"/>
                <w14:ligatures w14:val="none"/>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B193715" w14:textId="77777777" w:rsidR="00304494" w:rsidRPr="006D36DF" w:rsidRDefault="00BF18D5" w:rsidP="007A7F68">
            <w:pPr>
              <w:spacing w:after="40"/>
              <w:rPr>
                <w:rFonts w:ascii="Arial" w:eastAsia="Times New Roman" w:hAnsi="Arial" w:cs="Arial"/>
                <w:color w:val="000000"/>
                <w:kern w:val="0"/>
                <w:sz w:val="24"/>
                <w:szCs w:val="24"/>
                <w:lang w:eastAsia="en-GB"/>
                <w14:ligatures w14:val="none"/>
              </w:rPr>
            </w:pPr>
            <w:r w:rsidRPr="006D36DF">
              <w:rPr>
                <w:rFonts w:ascii="Arial" w:eastAsia="Times New Roman" w:hAnsi="Arial" w:cs="Arial"/>
                <w:color w:val="000000"/>
                <w:kern w:val="0"/>
                <w:sz w:val="24"/>
                <w:szCs w:val="24"/>
                <w:lang w:eastAsia="en-GB"/>
                <w14:ligatures w14:val="none"/>
              </w:rPr>
              <w:t>Recommendations for improvement</w:t>
            </w:r>
            <w:r w:rsidR="009F0CB1" w:rsidRPr="006D36DF">
              <w:rPr>
                <w:rFonts w:ascii="Arial" w:eastAsia="Times New Roman" w:hAnsi="Arial" w:cs="Arial"/>
                <w:color w:val="000000"/>
                <w:kern w:val="0"/>
                <w:sz w:val="24"/>
                <w:szCs w:val="24"/>
                <w:lang w:eastAsia="en-GB"/>
                <w14:ligatures w14:val="none"/>
              </w:rPr>
              <w:t xml:space="preserve"> (All)</w:t>
            </w:r>
            <w:r w:rsidR="00307DF7" w:rsidRPr="006D36DF">
              <w:rPr>
                <w:rFonts w:ascii="Arial" w:eastAsia="Times New Roman" w:hAnsi="Arial" w:cs="Arial"/>
                <w:color w:val="000000"/>
                <w:kern w:val="0"/>
                <w:sz w:val="24"/>
                <w:szCs w:val="24"/>
                <w:lang w:eastAsia="en-GB"/>
                <w14:ligatures w14:val="none"/>
              </w:rPr>
              <w:t xml:space="preserve"> with a particular focus on</w:t>
            </w:r>
            <w:r w:rsidRPr="006D36DF">
              <w:rPr>
                <w:rFonts w:ascii="Arial" w:eastAsia="Times New Roman" w:hAnsi="Arial" w:cs="Arial"/>
                <w:color w:val="000000"/>
                <w:kern w:val="0"/>
                <w:sz w:val="24"/>
                <w:szCs w:val="24"/>
                <w:lang w:eastAsia="en-GB"/>
                <w14:ligatures w14:val="none"/>
              </w:rPr>
              <w:t xml:space="preserve"> 2. </w:t>
            </w:r>
            <w:r w:rsidR="00481068" w:rsidRPr="006D36DF">
              <w:rPr>
                <w:rFonts w:ascii="Arial" w:eastAsia="Times New Roman" w:hAnsi="Arial" w:cs="Arial"/>
                <w:color w:val="000000"/>
                <w:kern w:val="0"/>
                <w:sz w:val="24"/>
                <w:szCs w:val="24"/>
                <w:lang w:eastAsia="en-GB"/>
                <w14:ligatures w14:val="none"/>
              </w:rPr>
              <w:t xml:space="preserve">Technology and services </w:t>
            </w:r>
          </w:p>
          <w:p w14:paraId="4633EC41" w14:textId="77777777" w:rsidR="00803714" w:rsidRPr="006D36DF" w:rsidRDefault="00803714" w:rsidP="007A7F68">
            <w:pPr>
              <w:spacing w:after="40"/>
              <w:rPr>
                <w:rFonts w:ascii="Arial" w:eastAsia="Times New Roman" w:hAnsi="Arial" w:cs="Arial"/>
                <w:color w:val="000000"/>
                <w:kern w:val="0"/>
                <w:sz w:val="24"/>
                <w:szCs w:val="24"/>
                <w:lang w:eastAsia="en-GB"/>
                <w14:ligatures w14:val="none"/>
              </w:rPr>
            </w:pPr>
          </w:p>
          <w:p w14:paraId="0513FAA6" w14:textId="152AFEFD" w:rsidR="00803714" w:rsidRPr="006D36DF" w:rsidRDefault="00803714" w:rsidP="007A7F68">
            <w:pPr>
              <w:spacing w:after="40"/>
              <w:rPr>
                <w:rFonts w:ascii="Arial" w:eastAsia="Times New Roman" w:hAnsi="Arial" w:cs="Arial"/>
                <w:color w:val="000000"/>
                <w:kern w:val="0"/>
                <w:sz w:val="24"/>
                <w:szCs w:val="24"/>
                <w:lang w:eastAsia="en-GB"/>
                <w14:ligatures w14:val="none"/>
              </w:rPr>
            </w:pPr>
            <w:r w:rsidRPr="006D36DF">
              <w:rPr>
                <w:rFonts w:ascii="Arial" w:eastAsia="Times New Roman" w:hAnsi="Arial" w:cs="Arial"/>
                <w:color w:val="000000"/>
                <w:kern w:val="0"/>
                <w:sz w:val="24"/>
                <w:szCs w:val="24"/>
                <w:lang w:eastAsia="en-GB"/>
                <w14:ligatures w14:val="none"/>
              </w:rPr>
              <w:t>Bibliography required</w:t>
            </w:r>
          </w:p>
        </w:tc>
      </w:tr>
      <w:tr w:rsidR="00304494" w:rsidRPr="006D36DF" w14:paraId="4F540874" w14:textId="77777777" w:rsidTr="00307DF7">
        <w:trPr>
          <w:trHeight w:val="600"/>
        </w:trPr>
        <w:tc>
          <w:tcPr>
            <w:tcW w:w="2689" w:type="dxa"/>
            <w:tcBorders>
              <w:top w:val="single" w:sz="4" w:space="0" w:color="auto"/>
              <w:left w:val="single" w:sz="4" w:space="0" w:color="auto"/>
              <w:bottom w:val="single" w:sz="4" w:space="0" w:color="auto"/>
              <w:right w:val="single" w:sz="4" w:space="0" w:color="auto"/>
            </w:tcBorders>
            <w:shd w:val="clear" w:color="auto" w:fill="00B050"/>
            <w:hideMark/>
          </w:tcPr>
          <w:p w14:paraId="59742396" w14:textId="77777777" w:rsidR="00304494" w:rsidRPr="006D36DF" w:rsidRDefault="00304494" w:rsidP="00107503">
            <w:pPr>
              <w:spacing w:after="40"/>
              <w:rPr>
                <w:rFonts w:ascii="Arial" w:eastAsia="Times New Roman" w:hAnsi="Arial" w:cs="Arial"/>
                <w:b/>
                <w:bCs/>
                <w:color w:val="000000"/>
                <w:kern w:val="0"/>
                <w:sz w:val="24"/>
                <w:szCs w:val="24"/>
                <w:lang w:eastAsia="en-GB"/>
                <w14:ligatures w14:val="none"/>
              </w:rPr>
            </w:pPr>
            <w:r w:rsidRPr="006D36DF">
              <w:rPr>
                <w:rFonts w:ascii="Arial" w:eastAsia="Times New Roman" w:hAnsi="Arial" w:cs="Arial"/>
                <w:b/>
                <w:bCs/>
                <w:color w:val="000000"/>
                <w:kern w:val="0"/>
                <w:sz w:val="24"/>
                <w:szCs w:val="24"/>
                <w:lang w:eastAsia="en-GB"/>
                <w14:ligatures w14:val="none"/>
              </w:rPr>
              <w:t>O4.14 Applies eye health policies and guidance and utilises resources efficiently to improve patient outcomes. (DOES)</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578620FC" w14:textId="77777777" w:rsidR="00304494" w:rsidRPr="006D36DF" w:rsidRDefault="00304494" w:rsidP="00107503">
            <w:pPr>
              <w:tabs>
                <w:tab w:val="left" w:pos="4564"/>
              </w:tabs>
              <w:kinsoku w:val="0"/>
              <w:overflowPunct w:val="0"/>
              <w:autoSpaceDE w:val="0"/>
              <w:autoSpaceDN w:val="0"/>
              <w:adjustRightInd w:val="0"/>
              <w:spacing w:after="40"/>
              <w:ind w:left="34" w:right="350"/>
              <w:rPr>
                <w:rFonts w:ascii="Arial" w:hAnsi="Arial" w:cs="Arial"/>
                <w:kern w:val="0"/>
                <w:sz w:val="24"/>
                <w:szCs w:val="24"/>
              </w:rPr>
            </w:pPr>
            <w:r w:rsidRPr="006D36DF">
              <w:rPr>
                <w:rFonts w:ascii="Arial" w:eastAsia="Times New Roman" w:hAnsi="Arial" w:cs="Arial"/>
                <w:color w:val="000000"/>
                <w:kern w:val="0"/>
                <w:sz w:val="24"/>
                <w:szCs w:val="24"/>
                <w:lang w:eastAsia="en-GB"/>
                <w14:ligatures w14:val="none"/>
              </w:rPr>
              <w:t> </w:t>
            </w:r>
            <w:r w:rsidRPr="006D36DF">
              <w:rPr>
                <w:rFonts w:ascii="Arial" w:hAnsi="Arial" w:cs="Arial"/>
                <w:kern w:val="0"/>
                <w:sz w:val="24"/>
                <w:szCs w:val="24"/>
              </w:rPr>
              <w:t>Demonstrates a working knowledge of shared care schemes, glaucoma triage, pre and -post- cataract referral schemes and other locally-commissioned Enhanced Optical Services (EOS).</w:t>
            </w:r>
          </w:p>
          <w:p w14:paraId="4FAC482D" w14:textId="77777777" w:rsidR="00304494" w:rsidRPr="006D36DF" w:rsidRDefault="00304494" w:rsidP="00107503">
            <w:pPr>
              <w:tabs>
                <w:tab w:val="left" w:pos="4564"/>
              </w:tabs>
              <w:kinsoku w:val="0"/>
              <w:overflowPunct w:val="0"/>
              <w:autoSpaceDE w:val="0"/>
              <w:autoSpaceDN w:val="0"/>
              <w:adjustRightInd w:val="0"/>
              <w:spacing w:after="40"/>
              <w:ind w:left="34" w:right="416"/>
              <w:rPr>
                <w:rFonts w:ascii="Arial" w:hAnsi="Arial" w:cs="Arial"/>
                <w:kern w:val="0"/>
                <w:sz w:val="24"/>
                <w:szCs w:val="24"/>
              </w:rPr>
            </w:pPr>
            <w:r w:rsidRPr="006D36DF">
              <w:rPr>
                <w:rFonts w:ascii="Arial" w:hAnsi="Arial" w:cs="Arial"/>
                <w:kern w:val="0"/>
                <w:sz w:val="24"/>
                <w:szCs w:val="24"/>
              </w:rPr>
              <w:t>Refers patients appropriately to optometry-led triage services or secondary care to improve patient care and outcomes, whilst reducing unnecessary delays.</w:t>
            </w:r>
          </w:p>
          <w:p w14:paraId="1F59BE04" w14:textId="77777777" w:rsidR="00304494" w:rsidRPr="006D36DF" w:rsidRDefault="00304494" w:rsidP="00107503">
            <w:pPr>
              <w:tabs>
                <w:tab w:val="left" w:pos="4564"/>
              </w:tabs>
              <w:kinsoku w:val="0"/>
              <w:overflowPunct w:val="0"/>
              <w:autoSpaceDE w:val="0"/>
              <w:autoSpaceDN w:val="0"/>
              <w:adjustRightInd w:val="0"/>
              <w:spacing w:after="40"/>
              <w:ind w:left="34" w:right="112"/>
              <w:rPr>
                <w:rFonts w:ascii="Arial" w:hAnsi="Arial" w:cs="Arial"/>
                <w:kern w:val="0"/>
                <w:sz w:val="24"/>
                <w:szCs w:val="24"/>
              </w:rPr>
            </w:pPr>
            <w:r w:rsidRPr="006D36DF">
              <w:rPr>
                <w:rFonts w:ascii="Arial" w:hAnsi="Arial" w:cs="Arial"/>
                <w:kern w:val="0"/>
                <w:sz w:val="24"/>
                <w:szCs w:val="24"/>
              </w:rPr>
              <w:t>Navigates service commissioning and care information effectively, in order to establish and refresh knowledge of local health and other relevant systems when changing location, and over time.</w:t>
            </w:r>
          </w:p>
          <w:p w14:paraId="50DB66DC" w14:textId="77777777" w:rsidR="00304494" w:rsidRPr="006D36DF" w:rsidRDefault="00304494" w:rsidP="00107503">
            <w:pPr>
              <w:tabs>
                <w:tab w:val="left" w:pos="4564"/>
              </w:tabs>
              <w:kinsoku w:val="0"/>
              <w:overflowPunct w:val="0"/>
              <w:autoSpaceDE w:val="0"/>
              <w:autoSpaceDN w:val="0"/>
              <w:adjustRightInd w:val="0"/>
              <w:spacing w:after="40"/>
              <w:ind w:left="34" w:right="354"/>
              <w:rPr>
                <w:rFonts w:ascii="Arial" w:hAnsi="Arial" w:cs="Arial"/>
                <w:kern w:val="0"/>
                <w:sz w:val="24"/>
                <w:szCs w:val="24"/>
              </w:rPr>
            </w:pPr>
            <w:r w:rsidRPr="006D36DF">
              <w:rPr>
                <w:rFonts w:ascii="Arial" w:hAnsi="Arial" w:cs="Arial"/>
                <w:kern w:val="0"/>
                <w:sz w:val="24"/>
                <w:szCs w:val="24"/>
              </w:rPr>
              <w:t>Accesses public health information and campaigns (e.g. smoking cessation) for the benefit of patients.</w:t>
            </w:r>
          </w:p>
          <w:p w14:paraId="0C05E3BC" w14:textId="77777777" w:rsidR="00304494" w:rsidRPr="006D36DF" w:rsidRDefault="00304494" w:rsidP="00107503">
            <w:pPr>
              <w:tabs>
                <w:tab w:val="left" w:pos="4564"/>
              </w:tabs>
              <w:kinsoku w:val="0"/>
              <w:overflowPunct w:val="0"/>
              <w:autoSpaceDE w:val="0"/>
              <w:autoSpaceDN w:val="0"/>
              <w:adjustRightInd w:val="0"/>
              <w:spacing w:after="40"/>
              <w:ind w:left="34" w:right="148"/>
              <w:rPr>
                <w:rFonts w:ascii="Arial" w:hAnsi="Arial" w:cs="Arial"/>
                <w:kern w:val="0"/>
                <w:sz w:val="24"/>
                <w:szCs w:val="24"/>
              </w:rPr>
            </w:pPr>
            <w:r w:rsidRPr="006D36DF">
              <w:rPr>
                <w:rFonts w:ascii="Arial" w:hAnsi="Arial" w:cs="Arial"/>
                <w:kern w:val="0"/>
                <w:sz w:val="24"/>
                <w:szCs w:val="24"/>
              </w:rPr>
              <w:t>Takes account of national guidance e.g. NICE, the College of Optometrists Clinical Management Guidance.</w:t>
            </w:r>
          </w:p>
          <w:p w14:paraId="58FE66A8" w14:textId="77777777" w:rsidR="00304494" w:rsidRPr="006D36DF" w:rsidRDefault="00304494" w:rsidP="00107503">
            <w:pPr>
              <w:spacing w:after="40"/>
              <w:ind w:left="34"/>
              <w:rPr>
                <w:rFonts w:ascii="Arial" w:eastAsia="Times New Roman" w:hAnsi="Arial" w:cs="Arial"/>
                <w:color w:val="000000"/>
                <w:kern w:val="0"/>
                <w:sz w:val="24"/>
                <w:szCs w:val="24"/>
                <w:lang w:eastAsia="en-GB"/>
                <w14:ligatures w14:val="none"/>
              </w:rPr>
            </w:pPr>
            <w:r w:rsidRPr="006D36DF">
              <w:rPr>
                <w:rFonts w:ascii="Arial" w:hAnsi="Arial" w:cs="Arial"/>
                <w:kern w:val="0"/>
                <w:sz w:val="24"/>
                <w:szCs w:val="24"/>
              </w:rPr>
              <w:t>Appropriately distinguishes between patients who require referral and those who can be monitored effectively in practice.</w:t>
            </w: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61A26854" w14:textId="77777777" w:rsidR="006347CF" w:rsidRPr="006D36DF" w:rsidRDefault="00BF18D5" w:rsidP="007A7F68">
            <w:pPr>
              <w:spacing w:after="40"/>
              <w:rPr>
                <w:rFonts w:ascii="Arial" w:eastAsia="Times New Roman" w:hAnsi="Arial" w:cs="Arial"/>
                <w:color w:val="000000"/>
                <w:kern w:val="0"/>
                <w:sz w:val="24"/>
                <w:szCs w:val="24"/>
                <w:lang w:eastAsia="en-GB"/>
                <w14:ligatures w14:val="none"/>
              </w:rPr>
            </w:pPr>
            <w:r w:rsidRPr="006D36DF">
              <w:rPr>
                <w:rFonts w:ascii="Arial" w:eastAsia="Times New Roman" w:hAnsi="Arial" w:cs="Arial"/>
                <w:color w:val="000000"/>
                <w:kern w:val="0"/>
                <w:sz w:val="24"/>
                <w:szCs w:val="24"/>
                <w:lang w:eastAsia="en-GB"/>
                <w14:ligatures w14:val="none"/>
              </w:rPr>
              <w:t>Recommendations for improvement</w:t>
            </w:r>
            <w:r w:rsidR="00914856" w:rsidRPr="006D36DF">
              <w:rPr>
                <w:rFonts w:ascii="Arial" w:eastAsia="Times New Roman" w:hAnsi="Arial" w:cs="Arial"/>
                <w:color w:val="000000"/>
                <w:kern w:val="0"/>
                <w:sz w:val="24"/>
                <w:szCs w:val="24"/>
                <w:lang w:eastAsia="en-GB"/>
                <w14:ligatures w14:val="none"/>
              </w:rPr>
              <w:t xml:space="preserve"> (All)</w:t>
            </w:r>
            <w:r w:rsidR="006347CF" w:rsidRPr="006D36DF">
              <w:rPr>
                <w:rFonts w:ascii="Arial" w:eastAsia="Times New Roman" w:hAnsi="Arial" w:cs="Arial"/>
                <w:color w:val="000000"/>
                <w:kern w:val="0"/>
                <w:sz w:val="24"/>
                <w:szCs w:val="24"/>
                <w:lang w:eastAsia="en-GB"/>
                <w14:ligatures w14:val="none"/>
              </w:rPr>
              <w:t xml:space="preserve"> </w:t>
            </w:r>
          </w:p>
          <w:p w14:paraId="669E3337" w14:textId="77777777" w:rsidR="00304494" w:rsidRPr="006D36DF" w:rsidRDefault="006347CF" w:rsidP="007A7F68">
            <w:pPr>
              <w:spacing w:after="40"/>
              <w:rPr>
                <w:rFonts w:ascii="Arial" w:eastAsia="Times New Roman" w:hAnsi="Arial" w:cs="Arial"/>
                <w:color w:val="000000"/>
                <w:kern w:val="0"/>
                <w:sz w:val="24"/>
                <w:szCs w:val="24"/>
                <w:lang w:eastAsia="en-GB"/>
                <w14:ligatures w14:val="none"/>
              </w:rPr>
            </w:pPr>
            <w:r w:rsidRPr="006D36DF">
              <w:rPr>
                <w:rFonts w:ascii="Arial" w:eastAsia="Times New Roman" w:hAnsi="Arial" w:cs="Arial"/>
                <w:color w:val="000000"/>
                <w:kern w:val="0"/>
                <w:sz w:val="24"/>
                <w:szCs w:val="24"/>
                <w:lang w:eastAsia="en-GB"/>
                <w14:ligatures w14:val="none"/>
              </w:rPr>
              <w:t>Particular focus in SPOKE indicators on</w:t>
            </w:r>
            <w:r w:rsidR="00BF18D5" w:rsidRPr="006D36DF">
              <w:rPr>
                <w:rFonts w:ascii="Arial" w:eastAsia="Times New Roman" w:hAnsi="Arial" w:cs="Arial"/>
                <w:color w:val="000000"/>
                <w:kern w:val="0"/>
                <w:sz w:val="24"/>
                <w:szCs w:val="24"/>
                <w:lang w:eastAsia="en-GB"/>
                <w14:ligatures w14:val="none"/>
              </w:rPr>
              <w:t xml:space="preserve"> 4. </w:t>
            </w:r>
            <w:r w:rsidR="008F62EC" w:rsidRPr="006D36DF">
              <w:rPr>
                <w:rFonts w:ascii="Arial" w:eastAsia="Times New Roman" w:hAnsi="Arial" w:cs="Arial"/>
                <w:color w:val="000000"/>
                <w:kern w:val="0"/>
                <w:sz w:val="24"/>
                <w:szCs w:val="24"/>
                <w:lang w:eastAsia="en-GB"/>
                <w14:ligatures w14:val="none"/>
              </w:rPr>
              <w:t>Approach to use of guidance and commissioning frameworks (external environment) including referrals</w:t>
            </w:r>
          </w:p>
          <w:p w14:paraId="1779B9AF" w14:textId="77777777" w:rsidR="00803714" w:rsidRPr="006D36DF" w:rsidRDefault="00803714" w:rsidP="007A7F68">
            <w:pPr>
              <w:spacing w:after="40"/>
              <w:rPr>
                <w:rFonts w:ascii="Arial" w:eastAsia="Times New Roman" w:hAnsi="Arial" w:cs="Arial"/>
                <w:color w:val="000000"/>
                <w:kern w:val="0"/>
                <w:sz w:val="24"/>
                <w:szCs w:val="24"/>
                <w:lang w:eastAsia="en-GB"/>
                <w14:ligatures w14:val="none"/>
              </w:rPr>
            </w:pPr>
          </w:p>
          <w:p w14:paraId="32B52030" w14:textId="1FFC4120" w:rsidR="00803714" w:rsidRPr="006D36DF" w:rsidRDefault="00803714" w:rsidP="007A7F68">
            <w:pPr>
              <w:spacing w:after="40"/>
              <w:rPr>
                <w:rFonts w:ascii="Arial" w:eastAsia="Times New Roman" w:hAnsi="Arial" w:cs="Arial"/>
                <w:color w:val="000000"/>
                <w:kern w:val="0"/>
                <w:sz w:val="24"/>
                <w:szCs w:val="24"/>
                <w:lang w:eastAsia="en-GB"/>
                <w14:ligatures w14:val="none"/>
              </w:rPr>
            </w:pPr>
            <w:r w:rsidRPr="006D36DF">
              <w:rPr>
                <w:rFonts w:ascii="Arial" w:eastAsia="Times New Roman" w:hAnsi="Arial" w:cs="Arial"/>
                <w:color w:val="000000"/>
                <w:kern w:val="0"/>
                <w:sz w:val="24"/>
                <w:szCs w:val="24"/>
                <w:lang w:eastAsia="en-GB"/>
                <w14:ligatures w14:val="none"/>
              </w:rPr>
              <w:t>Bibliography required</w:t>
            </w:r>
          </w:p>
        </w:tc>
      </w:tr>
      <w:tr w:rsidR="00304494" w:rsidRPr="006D36DF" w14:paraId="786A073A" w14:textId="77777777" w:rsidTr="00307DF7">
        <w:trPr>
          <w:trHeight w:val="312"/>
        </w:trPr>
        <w:tc>
          <w:tcPr>
            <w:tcW w:w="2689" w:type="dxa"/>
            <w:tcBorders>
              <w:top w:val="single" w:sz="4" w:space="0" w:color="auto"/>
              <w:left w:val="single" w:sz="4" w:space="0" w:color="auto"/>
              <w:bottom w:val="single" w:sz="4" w:space="0" w:color="auto"/>
              <w:right w:val="single" w:sz="4" w:space="0" w:color="auto"/>
            </w:tcBorders>
            <w:shd w:val="clear" w:color="auto" w:fill="00B050"/>
            <w:hideMark/>
          </w:tcPr>
          <w:p w14:paraId="65D52A92" w14:textId="77777777" w:rsidR="00304494" w:rsidRPr="006D36DF" w:rsidRDefault="00304494" w:rsidP="00107503">
            <w:pPr>
              <w:spacing w:after="40"/>
              <w:rPr>
                <w:rFonts w:ascii="Arial" w:eastAsia="Times New Roman" w:hAnsi="Arial" w:cs="Arial"/>
                <w:b/>
                <w:bCs/>
                <w:color w:val="000000"/>
                <w:kern w:val="0"/>
                <w:sz w:val="24"/>
                <w:szCs w:val="24"/>
                <w:lang w:eastAsia="en-GB"/>
                <w14:ligatures w14:val="none"/>
              </w:rPr>
            </w:pPr>
            <w:r w:rsidRPr="006D36DF">
              <w:rPr>
                <w:rFonts w:ascii="Arial" w:eastAsia="Times New Roman" w:hAnsi="Arial" w:cs="Arial"/>
                <w:b/>
                <w:bCs/>
                <w:color w:val="000000"/>
                <w:kern w:val="0"/>
                <w:sz w:val="24"/>
                <w:szCs w:val="24"/>
                <w:lang w:eastAsia="en-GB"/>
                <w14:ligatures w14:val="none"/>
              </w:rPr>
              <w:t>O6.1 Undertakes efficient, safe and effective patient and caseload management. (DOES)</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DCF1A7A" w14:textId="77777777" w:rsidR="00304494" w:rsidRPr="006D36DF" w:rsidRDefault="00304494" w:rsidP="00107503">
            <w:pPr>
              <w:tabs>
                <w:tab w:val="left" w:pos="4564"/>
              </w:tabs>
              <w:kinsoku w:val="0"/>
              <w:overflowPunct w:val="0"/>
              <w:autoSpaceDE w:val="0"/>
              <w:autoSpaceDN w:val="0"/>
              <w:adjustRightInd w:val="0"/>
              <w:spacing w:after="40"/>
              <w:ind w:left="34" w:right="108"/>
              <w:rPr>
                <w:rFonts w:ascii="Arial" w:hAnsi="Arial" w:cs="Arial"/>
                <w:kern w:val="0"/>
                <w:sz w:val="24"/>
                <w:szCs w:val="24"/>
              </w:rPr>
            </w:pPr>
            <w:r w:rsidRPr="006D36DF">
              <w:rPr>
                <w:rFonts w:ascii="Arial" w:eastAsia="Times New Roman" w:hAnsi="Arial" w:cs="Arial"/>
                <w:color w:val="000000"/>
                <w:kern w:val="0"/>
                <w:sz w:val="24"/>
                <w:szCs w:val="24"/>
                <w:lang w:eastAsia="en-GB"/>
                <w14:ligatures w14:val="none"/>
              </w:rPr>
              <w:t> </w:t>
            </w:r>
            <w:r w:rsidRPr="006D36DF">
              <w:rPr>
                <w:rFonts w:ascii="Arial" w:hAnsi="Arial" w:cs="Arial"/>
                <w:kern w:val="0"/>
                <w:sz w:val="24"/>
                <w:szCs w:val="24"/>
              </w:rPr>
              <w:t>Conducts responsibilities in a timely manner, prioritising urgent and important tasks to ensure safe practice.</w:t>
            </w:r>
          </w:p>
          <w:p w14:paraId="4D378253" w14:textId="77777777" w:rsidR="00304494" w:rsidRPr="006D36DF" w:rsidRDefault="00304494" w:rsidP="00107503">
            <w:pPr>
              <w:tabs>
                <w:tab w:val="left" w:pos="4564"/>
              </w:tabs>
              <w:kinsoku w:val="0"/>
              <w:overflowPunct w:val="0"/>
              <w:autoSpaceDE w:val="0"/>
              <w:autoSpaceDN w:val="0"/>
              <w:adjustRightInd w:val="0"/>
              <w:spacing w:after="40"/>
              <w:ind w:left="34" w:right="493"/>
              <w:rPr>
                <w:rFonts w:ascii="Arial" w:hAnsi="Arial" w:cs="Arial"/>
                <w:kern w:val="0"/>
                <w:sz w:val="24"/>
                <w:szCs w:val="24"/>
              </w:rPr>
            </w:pPr>
            <w:r w:rsidRPr="006D36DF">
              <w:rPr>
                <w:rFonts w:ascii="Arial" w:hAnsi="Arial" w:cs="Arial"/>
                <w:kern w:val="0"/>
                <w:sz w:val="24"/>
                <w:szCs w:val="24"/>
              </w:rPr>
              <w:t>Acts in a responsible and considered way to ensure safe practice when services are under pressure.</w:t>
            </w:r>
          </w:p>
          <w:p w14:paraId="658F9958" w14:textId="2DA8783E" w:rsidR="00304494" w:rsidRPr="006D36DF" w:rsidRDefault="00304494" w:rsidP="00107503">
            <w:pPr>
              <w:tabs>
                <w:tab w:val="left" w:pos="447"/>
              </w:tabs>
              <w:kinsoku w:val="0"/>
              <w:overflowPunct w:val="0"/>
              <w:autoSpaceDE w:val="0"/>
              <w:autoSpaceDN w:val="0"/>
              <w:adjustRightInd w:val="0"/>
              <w:spacing w:after="40"/>
              <w:ind w:left="34"/>
              <w:rPr>
                <w:rFonts w:ascii="Arial" w:hAnsi="Arial" w:cs="Arial"/>
                <w:kern w:val="0"/>
                <w:sz w:val="24"/>
                <w:szCs w:val="24"/>
              </w:rPr>
            </w:pPr>
            <w:r w:rsidRPr="006D36DF">
              <w:rPr>
                <w:rFonts w:ascii="Arial" w:hAnsi="Arial" w:cs="Arial"/>
                <w:kern w:val="0"/>
                <w:sz w:val="24"/>
                <w:szCs w:val="24"/>
              </w:rPr>
              <w:lastRenderedPageBreak/>
              <w:t>Applies best-practice techniques to promote own health and wellbeing in the workplace.</w:t>
            </w:r>
          </w:p>
          <w:p w14:paraId="50FAB416" w14:textId="77777777" w:rsidR="00304494" w:rsidRPr="006D36DF" w:rsidRDefault="00304494" w:rsidP="00107503">
            <w:pPr>
              <w:spacing w:after="40"/>
              <w:ind w:left="34"/>
              <w:rPr>
                <w:rFonts w:ascii="Arial" w:eastAsia="Times New Roman" w:hAnsi="Arial" w:cs="Arial"/>
                <w:color w:val="000000"/>
                <w:kern w:val="0"/>
                <w:sz w:val="24"/>
                <w:szCs w:val="24"/>
                <w:lang w:eastAsia="en-GB"/>
                <w14:ligatures w14:val="none"/>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CDB9825" w14:textId="4ED533F4" w:rsidR="00304494" w:rsidRPr="006D36DF" w:rsidRDefault="00D56D5A" w:rsidP="007A7F68">
            <w:pPr>
              <w:spacing w:after="40"/>
              <w:rPr>
                <w:rFonts w:ascii="Arial" w:eastAsia="Times New Roman" w:hAnsi="Arial" w:cs="Arial"/>
                <w:color w:val="000000"/>
                <w:kern w:val="0"/>
                <w:sz w:val="24"/>
                <w:szCs w:val="24"/>
                <w:lang w:eastAsia="en-GB"/>
                <w14:ligatures w14:val="none"/>
              </w:rPr>
            </w:pPr>
            <w:r w:rsidRPr="006D36DF">
              <w:rPr>
                <w:rFonts w:ascii="Arial" w:eastAsia="Times New Roman" w:hAnsi="Arial" w:cs="Arial"/>
                <w:color w:val="000000"/>
                <w:kern w:val="0"/>
                <w:sz w:val="24"/>
                <w:szCs w:val="24"/>
                <w:lang w:eastAsia="en-GB"/>
                <w14:ligatures w14:val="none"/>
              </w:rPr>
              <w:lastRenderedPageBreak/>
              <w:t>Recommendations for improvement</w:t>
            </w:r>
            <w:r w:rsidR="00BF18D5" w:rsidRPr="006D36DF">
              <w:rPr>
                <w:rFonts w:ascii="Arial" w:eastAsia="Times New Roman" w:hAnsi="Arial" w:cs="Arial"/>
                <w:color w:val="000000"/>
                <w:kern w:val="0"/>
                <w:sz w:val="24"/>
                <w:szCs w:val="24"/>
                <w:lang w:eastAsia="en-GB"/>
                <w14:ligatures w14:val="none"/>
              </w:rPr>
              <w:t xml:space="preserve"> (All)</w:t>
            </w:r>
          </w:p>
        </w:tc>
      </w:tr>
      <w:tr w:rsidR="00304494" w:rsidRPr="006D36DF" w14:paraId="264C56A9" w14:textId="77777777" w:rsidTr="00307DF7">
        <w:trPr>
          <w:trHeight w:val="900"/>
        </w:trPr>
        <w:tc>
          <w:tcPr>
            <w:tcW w:w="2689"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14:paraId="16A42B7E" w14:textId="77777777" w:rsidR="00304494" w:rsidRPr="006D36DF" w:rsidRDefault="00304494" w:rsidP="00107503">
            <w:pPr>
              <w:spacing w:after="40"/>
              <w:rPr>
                <w:rFonts w:ascii="Arial" w:eastAsia="Times New Roman" w:hAnsi="Arial" w:cs="Arial"/>
                <w:b/>
                <w:bCs/>
                <w:color w:val="000000"/>
                <w:kern w:val="0"/>
                <w:sz w:val="24"/>
                <w:szCs w:val="24"/>
                <w:lang w:eastAsia="en-GB"/>
                <w14:ligatures w14:val="none"/>
              </w:rPr>
            </w:pPr>
            <w:r w:rsidRPr="006D36DF">
              <w:rPr>
                <w:rFonts w:ascii="Arial" w:eastAsia="Times New Roman" w:hAnsi="Arial" w:cs="Arial"/>
                <w:b/>
                <w:bCs/>
                <w:color w:val="000000"/>
                <w:kern w:val="0"/>
                <w:sz w:val="24"/>
                <w:szCs w:val="24"/>
                <w:lang w:eastAsia="en-GB"/>
                <w14:ligatures w14:val="none"/>
              </w:rPr>
              <w:t>O6.3 Engages with clinical governance requirements to safeguard and improve the quality of patient care, including through contributing to service evaluation and development initiatives. (KNOWS HOW)</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3253826" w14:textId="77777777" w:rsidR="00304494" w:rsidRPr="006D36DF" w:rsidRDefault="00304494" w:rsidP="00107503">
            <w:pPr>
              <w:tabs>
                <w:tab w:val="left" w:pos="447"/>
              </w:tabs>
              <w:kinsoku w:val="0"/>
              <w:overflowPunct w:val="0"/>
              <w:autoSpaceDE w:val="0"/>
              <w:autoSpaceDN w:val="0"/>
              <w:adjustRightInd w:val="0"/>
              <w:spacing w:after="40"/>
              <w:ind w:left="34"/>
              <w:rPr>
                <w:rFonts w:ascii="Arial" w:hAnsi="Arial" w:cs="Arial"/>
                <w:kern w:val="0"/>
                <w:sz w:val="24"/>
                <w:szCs w:val="24"/>
              </w:rPr>
            </w:pPr>
            <w:r w:rsidRPr="006D36DF">
              <w:rPr>
                <w:rFonts w:ascii="Arial" w:eastAsia="Times New Roman" w:hAnsi="Arial" w:cs="Arial"/>
                <w:color w:val="000000"/>
                <w:kern w:val="0"/>
                <w:sz w:val="24"/>
                <w:szCs w:val="24"/>
                <w:lang w:eastAsia="en-GB"/>
                <w14:ligatures w14:val="none"/>
              </w:rPr>
              <w:t> </w:t>
            </w:r>
            <w:r w:rsidRPr="006D36DF">
              <w:rPr>
                <w:rFonts w:ascii="Arial" w:hAnsi="Arial" w:cs="Arial"/>
                <w:kern w:val="0"/>
                <w:sz w:val="24"/>
                <w:szCs w:val="24"/>
              </w:rPr>
              <w:t>Demonstrates a systematic understanding of the components of clinical governance.</w:t>
            </w:r>
          </w:p>
          <w:p w14:paraId="35E7C633" w14:textId="77777777" w:rsidR="00304494" w:rsidRPr="006D36DF" w:rsidRDefault="00304494" w:rsidP="00107503">
            <w:pPr>
              <w:tabs>
                <w:tab w:val="left" w:pos="447"/>
              </w:tabs>
              <w:kinsoku w:val="0"/>
              <w:overflowPunct w:val="0"/>
              <w:autoSpaceDE w:val="0"/>
              <w:autoSpaceDN w:val="0"/>
              <w:adjustRightInd w:val="0"/>
              <w:spacing w:after="40"/>
              <w:ind w:left="34"/>
              <w:rPr>
                <w:rFonts w:ascii="Arial" w:hAnsi="Arial" w:cs="Arial"/>
                <w:kern w:val="0"/>
                <w:sz w:val="24"/>
                <w:szCs w:val="24"/>
              </w:rPr>
            </w:pPr>
            <w:r w:rsidRPr="006D36DF">
              <w:rPr>
                <w:rFonts w:ascii="Arial" w:hAnsi="Arial" w:cs="Arial"/>
                <w:kern w:val="0"/>
                <w:sz w:val="24"/>
                <w:szCs w:val="24"/>
              </w:rPr>
              <w:t>Recognises the need to adhere to local and national clinical governance guidelines.</w:t>
            </w:r>
          </w:p>
          <w:p w14:paraId="17AB5571" w14:textId="77777777" w:rsidR="00304494" w:rsidRPr="006D36DF" w:rsidRDefault="00304494" w:rsidP="00107503">
            <w:pPr>
              <w:tabs>
                <w:tab w:val="left" w:pos="447"/>
              </w:tabs>
              <w:kinsoku w:val="0"/>
              <w:overflowPunct w:val="0"/>
              <w:autoSpaceDE w:val="0"/>
              <w:autoSpaceDN w:val="0"/>
              <w:adjustRightInd w:val="0"/>
              <w:spacing w:after="40"/>
              <w:ind w:left="34"/>
              <w:rPr>
                <w:rFonts w:ascii="Arial" w:hAnsi="Arial" w:cs="Arial"/>
                <w:kern w:val="0"/>
                <w:sz w:val="24"/>
                <w:szCs w:val="24"/>
              </w:rPr>
            </w:pPr>
            <w:r w:rsidRPr="006D36DF">
              <w:rPr>
                <w:rFonts w:ascii="Arial" w:hAnsi="Arial" w:cs="Arial"/>
                <w:kern w:val="0"/>
                <w:sz w:val="24"/>
                <w:szCs w:val="24"/>
              </w:rPr>
              <w:t>Evaluates own practice, and participates in multi-disciplinary service and team evaluation.</w:t>
            </w:r>
          </w:p>
          <w:p w14:paraId="22F98B65" w14:textId="77777777" w:rsidR="00304494" w:rsidRPr="006D36DF" w:rsidRDefault="00304494" w:rsidP="00107503">
            <w:pPr>
              <w:tabs>
                <w:tab w:val="left" w:pos="447"/>
              </w:tabs>
              <w:kinsoku w:val="0"/>
              <w:overflowPunct w:val="0"/>
              <w:autoSpaceDE w:val="0"/>
              <w:autoSpaceDN w:val="0"/>
              <w:adjustRightInd w:val="0"/>
              <w:spacing w:after="40"/>
              <w:ind w:left="34" w:right="275"/>
              <w:rPr>
                <w:rFonts w:ascii="Arial" w:hAnsi="Arial" w:cs="Arial"/>
                <w:kern w:val="0"/>
                <w:sz w:val="24"/>
                <w:szCs w:val="24"/>
              </w:rPr>
            </w:pPr>
            <w:r w:rsidRPr="006D36DF">
              <w:rPr>
                <w:rFonts w:ascii="Arial" w:hAnsi="Arial" w:cs="Arial"/>
                <w:kern w:val="0"/>
                <w:sz w:val="24"/>
                <w:szCs w:val="24"/>
              </w:rPr>
              <w:t>Is able to articulate an understanding of the impact of own and team practice on service function, effectiveness, and quality.</w:t>
            </w:r>
          </w:p>
          <w:p w14:paraId="5A657622" w14:textId="77777777" w:rsidR="00304494" w:rsidRPr="006D36DF" w:rsidRDefault="00304494" w:rsidP="00107503">
            <w:pPr>
              <w:spacing w:after="40"/>
              <w:ind w:left="34"/>
              <w:rPr>
                <w:rFonts w:ascii="Arial" w:eastAsia="Times New Roman" w:hAnsi="Arial" w:cs="Arial"/>
                <w:color w:val="000000"/>
                <w:kern w:val="0"/>
                <w:sz w:val="24"/>
                <w:szCs w:val="24"/>
                <w:lang w:eastAsia="en-GB"/>
                <w14:ligatures w14:val="none"/>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76A3744E" w14:textId="49D87B19" w:rsidR="00DD543F" w:rsidRPr="006D36DF" w:rsidRDefault="00DD543F" w:rsidP="007A7F68">
            <w:pPr>
              <w:spacing w:after="40"/>
              <w:rPr>
                <w:rFonts w:ascii="Arial" w:eastAsia="Times New Roman" w:hAnsi="Arial" w:cs="Arial"/>
                <w:color w:val="000000"/>
                <w:kern w:val="0"/>
                <w:sz w:val="24"/>
                <w:szCs w:val="24"/>
                <w:lang w:eastAsia="en-GB"/>
                <w14:ligatures w14:val="none"/>
              </w:rPr>
            </w:pPr>
            <w:r w:rsidRPr="006D36DF">
              <w:rPr>
                <w:rFonts w:ascii="Arial" w:eastAsia="Times New Roman" w:hAnsi="Arial" w:cs="Arial"/>
                <w:color w:val="000000"/>
                <w:kern w:val="0"/>
                <w:sz w:val="24"/>
                <w:szCs w:val="24"/>
                <w:lang w:eastAsia="en-GB"/>
                <w14:ligatures w14:val="none"/>
              </w:rPr>
              <w:t>Project design, data analysis and evaluation</w:t>
            </w:r>
            <w:r w:rsidR="00304494" w:rsidRPr="006D36DF">
              <w:rPr>
                <w:rFonts w:ascii="Arial" w:eastAsia="Times New Roman" w:hAnsi="Arial" w:cs="Arial"/>
                <w:color w:val="000000"/>
                <w:kern w:val="0"/>
                <w:sz w:val="24"/>
                <w:szCs w:val="24"/>
                <w:lang w:eastAsia="en-GB"/>
                <w14:ligatures w14:val="none"/>
              </w:rPr>
              <w:t> </w:t>
            </w:r>
          </w:p>
          <w:p w14:paraId="0171EB65" w14:textId="464F98BD" w:rsidR="00304494" w:rsidRPr="006D36DF" w:rsidRDefault="004702B0" w:rsidP="007A7F68">
            <w:pPr>
              <w:spacing w:after="40"/>
              <w:rPr>
                <w:rFonts w:ascii="Arial" w:eastAsia="Times New Roman" w:hAnsi="Arial" w:cs="Arial"/>
                <w:color w:val="000000"/>
                <w:kern w:val="0"/>
                <w:sz w:val="24"/>
                <w:szCs w:val="24"/>
                <w:lang w:eastAsia="en-GB"/>
                <w14:ligatures w14:val="none"/>
              </w:rPr>
            </w:pPr>
            <w:r w:rsidRPr="006D36DF">
              <w:rPr>
                <w:rFonts w:ascii="Arial" w:eastAsia="Times New Roman" w:hAnsi="Arial" w:cs="Arial"/>
                <w:color w:val="000000"/>
                <w:kern w:val="0"/>
                <w:sz w:val="24"/>
                <w:szCs w:val="24"/>
                <w:lang w:eastAsia="en-GB"/>
                <w14:ligatures w14:val="none"/>
              </w:rPr>
              <w:t>Recommendations for improvement</w:t>
            </w:r>
            <w:r w:rsidR="00635E52" w:rsidRPr="006D36DF">
              <w:rPr>
                <w:rFonts w:ascii="Arial" w:eastAsia="Times New Roman" w:hAnsi="Arial" w:cs="Arial"/>
                <w:color w:val="000000"/>
                <w:kern w:val="0"/>
                <w:sz w:val="24"/>
                <w:szCs w:val="24"/>
                <w:lang w:eastAsia="en-GB"/>
                <w14:ligatures w14:val="none"/>
              </w:rPr>
              <w:t xml:space="preserve"> (All)</w:t>
            </w:r>
          </w:p>
        </w:tc>
      </w:tr>
      <w:tr w:rsidR="00304494" w:rsidRPr="006D36DF" w14:paraId="534B23BD" w14:textId="77777777" w:rsidTr="00307DF7">
        <w:trPr>
          <w:trHeight w:val="600"/>
        </w:trPr>
        <w:tc>
          <w:tcPr>
            <w:tcW w:w="2689"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59A559A9" w14:textId="77777777" w:rsidR="00304494" w:rsidRPr="006D36DF" w:rsidRDefault="00304494" w:rsidP="00107503">
            <w:pPr>
              <w:spacing w:after="40"/>
              <w:rPr>
                <w:rFonts w:ascii="Arial" w:eastAsia="Times New Roman" w:hAnsi="Arial" w:cs="Arial"/>
                <w:b/>
                <w:bCs/>
                <w:color w:val="000000"/>
                <w:kern w:val="0"/>
                <w:sz w:val="24"/>
                <w:szCs w:val="24"/>
                <w:lang w:eastAsia="en-GB"/>
                <w14:ligatures w14:val="none"/>
              </w:rPr>
            </w:pPr>
            <w:r w:rsidRPr="006D36DF">
              <w:rPr>
                <w:rFonts w:ascii="Arial" w:eastAsia="Times New Roman" w:hAnsi="Arial" w:cs="Arial"/>
                <w:b/>
                <w:bCs/>
                <w:color w:val="000000"/>
                <w:kern w:val="0"/>
                <w:sz w:val="24"/>
                <w:szCs w:val="24"/>
                <w:lang w:eastAsia="en-GB"/>
                <w14:ligatures w14:val="none"/>
              </w:rPr>
              <w:t>O7.3 Gathers, evaluates and applies effective patient and service delivery feedback to improve their practice. (SHOWS HOW)</w:t>
            </w:r>
          </w:p>
        </w:tc>
        <w:tc>
          <w:tcPr>
            <w:tcW w:w="5528"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376D9CCC" w14:textId="77777777" w:rsidR="00304494" w:rsidRPr="006D36DF" w:rsidRDefault="00304494" w:rsidP="00107503">
            <w:pPr>
              <w:tabs>
                <w:tab w:val="left" w:pos="4564"/>
              </w:tabs>
              <w:kinsoku w:val="0"/>
              <w:overflowPunct w:val="0"/>
              <w:autoSpaceDE w:val="0"/>
              <w:autoSpaceDN w:val="0"/>
              <w:adjustRightInd w:val="0"/>
              <w:spacing w:after="40"/>
              <w:ind w:left="34" w:right="311"/>
              <w:rPr>
                <w:rFonts w:ascii="Arial" w:hAnsi="Arial" w:cs="Arial"/>
                <w:kern w:val="0"/>
                <w:sz w:val="24"/>
                <w:szCs w:val="24"/>
              </w:rPr>
            </w:pPr>
            <w:r w:rsidRPr="006D36DF">
              <w:rPr>
                <w:rFonts w:ascii="Arial" w:eastAsia="Times New Roman" w:hAnsi="Arial" w:cs="Arial"/>
                <w:color w:val="000000"/>
                <w:kern w:val="0"/>
                <w:sz w:val="24"/>
                <w:szCs w:val="24"/>
                <w:lang w:eastAsia="en-GB"/>
                <w14:ligatures w14:val="none"/>
              </w:rPr>
              <w:t> </w:t>
            </w:r>
            <w:r w:rsidRPr="006D36DF">
              <w:rPr>
                <w:rFonts w:ascii="Arial" w:hAnsi="Arial" w:cs="Arial"/>
                <w:kern w:val="0"/>
                <w:sz w:val="24"/>
                <w:szCs w:val="24"/>
              </w:rPr>
              <w:t>Demonstrates a systematic understanding of how audit of clinical practice can improve clinical outcomes.</w:t>
            </w:r>
          </w:p>
          <w:p w14:paraId="03250B97" w14:textId="77777777" w:rsidR="00304494" w:rsidRPr="006D36DF" w:rsidRDefault="00304494" w:rsidP="00107503">
            <w:pPr>
              <w:tabs>
                <w:tab w:val="left" w:pos="447"/>
              </w:tabs>
              <w:kinsoku w:val="0"/>
              <w:overflowPunct w:val="0"/>
              <w:autoSpaceDE w:val="0"/>
              <w:autoSpaceDN w:val="0"/>
              <w:adjustRightInd w:val="0"/>
              <w:spacing w:after="40"/>
              <w:ind w:left="34" w:right="691"/>
              <w:rPr>
                <w:rFonts w:ascii="Arial" w:hAnsi="Arial" w:cs="Arial"/>
                <w:kern w:val="0"/>
                <w:sz w:val="24"/>
                <w:szCs w:val="24"/>
              </w:rPr>
            </w:pPr>
            <w:r w:rsidRPr="006D36DF">
              <w:rPr>
                <w:rFonts w:ascii="Arial" w:hAnsi="Arial" w:cs="Arial"/>
                <w:kern w:val="0"/>
                <w:sz w:val="24"/>
                <w:szCs w:val="24"/>
              </w:rPr>
              <w:t>Actively seeks and is open to feedback on own practice by colleagues to promote ongoing development.</w:t>
            </w:r>
          </w:p>
          <w:p w14:paraId="3F3A4C4A" w14:textId="77777777" w:rsidR="00304494" w:rsidRPr="006D36DF" w:rsidRDefault="00304494" w:rsidP="00107503">
            <w:pPr>
              <w:tabs>
                <w:tab w:val="left" w:pos="447"/>
              </w:tabs>
              <w:kinsoku w:val="0"/>
              <w:overflowPunct w:val="0"/>
              <w:autoSpaceDE w:val="0"/>
              <w:autoSpaceDN w:val="0"/>
              <w:adjustRightInd w:val="0"/>
              <w:spacing w:after="40"/>
              <w:ind w:left="34"/>
              <w:rPr>
                <w:rFonts w:ascii="Arial" w:hAnsi="Arial" w:cs="Arial"/>
                <w:kern w:val="0"/>
                <w:sz w:val="24"/>
                <w:szCs w:val="24"/>
              </w:rPr>
            </w:pPr>
            <w:r w:rsidRPr="006D36DF">
              <w:rPr>
                <w:rFonts w:ascii="Arial" w:hAnsi="Arial" w:cs="Arial"/>
                <w:kern w:val="0"/>
                <w:sz w:val="24"/>
                <w:szCs w:val="24"/>
              </w:rPr>
              <w:t>Undertakes effective reflection and analysis of feedback.</w:t>
            </w:r>
          </w:p>
          <w:p w14:paraId="3A8D81B6" w14:textId="77777777" w:rsidR="00304494" w:rsidRPr="006D36DF" w:rsidRDefault="00304494" w:rsidP="00107503">
            <w:pPr>
              <w:tabs>
                <w:tab w:val="left" w:pos="447"/>
              </w:tabs>
              <w:kinsoku w:val="0"/>
              <w:overflowPunct w:val="0"/>
              <w:autoSpaceDE w:val="0"/>
              <w:autoSpaceDN w:val="0"/>
              <w:adjustRightInd w:val="0"/>
              <w:spacing w:after="40"/>
              <w:ind w:left="34" w:right="99"/>
              <w:rPr>
                <w:rFonts w:ascii="Arial" w:hAnsi="Arial" w:cs="Arial"/>
                <w:kern w:val="0"/>
                <w:sz w:val="24"/>
                <w:szCs w:val="24"/>
              </w:rPr>
            </w:pPr>
            <w:r w:rsidRPr="006D36DF">
              <w:rPr>
                <w:rFonts w:ascii="Arial" w:hAnsi="Arial" w:cs="Arial"/>
                <w:kern w:val="0"/>
                <w:sz w:val="24"/>
                <w:szCs w:val="24"/>
              </w:rPr>
              <w:t>Proactively formulates and implements strategies to act on feedback and make improvements to practice.</w:t>
            </w:r>
          </w:p>
          <w:p w14:paraId="61B5F0E4" w14:textId="77777777" w:rsidR="00304494" w:rsidRPr="006D36DF" w:rsidRDefault="00304494" w:rsidP="00107503">
            <w:pPr>
              <w:spacing w:after="40"/>
              <w:ind w:left="34"/>
              <w:rPr>
                <w:rFonts w:ascii="Arial" w:eastAsia="Times New Roman" w:hAnsi="Arial" w:cs="Arial"/>
                <w:color w:val="000000"/>
                <w:kern w:val="0"/>
                <w:sz w:val="24"/>
                <w:szCs w:val="24"/>
                <w:lang w:eastAsia="en-GB"/>
                <w14:ligatures w14:val="none"/>
              </w:rPr>
            </w:pPr>
          </w:p>
        </w:tc>
        <w:tc>
          <w:tcPr>
            <w:tcW w:w="2126" w:type="dxa"/>
            <w:tcBorders>
              <w:top w:val="single" w:sz="4" w:space="0" w:color="auto"/>
              <w:left w:val="single" w:sz="4" w:space="0" w:color="auto"/>
              <w:bottom w:val="single" w:sz="4" w:space="0" w:color="auto"/>
              <w:right w:val="single" w:sz="4" w:space="0" w:color="auto"/>
            </w:tcBorders>
            <w:shd w:val="clear" w:color="auto" w:fill="FFFFFF" w:themeFill="background1"/>
            <w:noWrap/>
            <w:hideMark/>
          </w:tcPr>
          <w:p w14:paraId="4247D2A7" w14:textId="47916950" w:rsidR="00DD543F" w:rsidRPr="006D36DF" w:rsidRDefault="00DD543F" w:rsidP="00DD543F">
            <w:pPr>
              <w:spacing w:after="40"/>
              <w:rPr>
                <w:rFonts w:ascii="Arial" w:eastAsia="Times New Roman" w:hAnsi="Arial" w:cs="Arial"/>
                <w:color w:val="000000"/>
                <w:kern w:val="0"/>
                <w:sz w:val="24"/>
                <w:szCs w:val="24"/>
                <w:lang w:eastAsia="en-GB"/>
                <w14:ligatures w14:val="none"/>
              </w:rPr>
            </w:pPr>
            <w:r w:rsidRPr="006D36DF">
              <w:rPr>
                <w:rFonts w:ascii="Arial" w:eastAsia="Times New Roman" w:hAnsi="Arial" w:cs="Arial"/>
                <w:color w:val="000000"/>
                <w:kern w:val="0"/>
                <w:sz w:val="24"/>
                <w:szCs w:val="24"/>
                <w:lang w:eastAsia="en-GB"/>
                <w14:ligatures w14:val="none"/>
              </w:rPr>
              <w:t>Project design, data analysis and evaluation </w:t>
            </w:r>
          </w:p>
          <w:p w14:paraId="1BE74980" w14:textId="58691DEB" w:rsidR="00304494" w:rsidRPr="006D36DF" w:rsidRDefault="00304494" w:rsidP="007A7F68">
            <w:pPr>
              <w:spacing w:after="40"/>
              <w:rPr>
                <w:rFonts w:ascii="Arial" w:eastAsia="Times New Roman" w:hAnsi="Arial" w:cs="Arial"/>
                <w:color w:val="000000"/>
                <w:kern w:val="0"/>
                <w:sz w:val="24"/>
                <w:szCs w:val="24"/>
                <w:lang w:eastAsia="en-GB"/>
                <w14:ligatures w14:val="none"/>
              </w:rPr>
            </w:pPr>
          </w:p>
        </w:tc>
      </w:tr>
    </w:tbl>
    <w:p w14:paraId="0216F6F2" w14:textId="77777777" w:rsidR="00497C42" w:rsidRDefault="00497C42" w:rsidP="00497C42">
      <w:pPr>
        <w:rPr>
          <w:rFonts w:ascii="Arial" w:hAnsi="Arial" w:cs="Arial"/>
          <w:sz w:val="24"/>
          <w:szCs w:val="24"/>
        </w:rPr>
      </w:pPr>
    </w:p>
    <w:p w14:paraId="3F7AC2A4" w14:textId="77777777" w:rsidR="00C2334D" w:rsidRDefault="00C2334D" w:rsidP="00497C42">
      <w:pPr>
        <w:rPr>
          <w:rFonts w:ascii="Arial" w:hAnsi="Arial" w:cs="Arial"/>
          <w:sz w:val="24"/>
          <w:szCs w:val="24"/>
        </w:rPr>
      </w:pPr>
    </w:p>
    <w:p w14:paraId="3B9F8FA2" w14:textId="77777777" w:rsidR="00C2334D" w:rsidRDefault="00C2334D" w:rsidP="00497C42">
      <w:pPr>
        <w:rPr>
          <w:rFonts w:ascii="Arial" w:hAnsi="Arial" w:cs="Arial"/>
          <w:sz w:val="24"/>
          <w:szCs w:val="24"/>
        </w:rPr>
      </w:pPr>
    </w:p>
    <w:p w14:paraId="449AE8E0" w14:textId="05E4AB6D" w:rsidR="00C2334D" w:rsidRDefault="00C2334D">
      <w:pPr>
        <w:spacing w:after="160" w:line="259" w:lineRule="auto"/>
        <w:rPr>
          <w:rFonts w:ascii="Arial" w:hAnsi="Arial" w:cs="Arial"/>
          <w:sz w:val="24"/>
          <w:szCs w:val="24"/>
        </w:rPr>
      </w:pPr>
      <w:r>
        <w:rPr>
          <w:rFonts w:ascii="Arial" w:hAnsi="Arial" w:cs="Arial"/>
          <w:sz w:val="24"/>
          <w:szCs w:val="24"/>
        </w:rPr>
        <w:br w:type="page"/>
      </w:r>
    </w:p>
    <w:p w14:paraId="3091241A" w14:textId="77777777" w:rsidR="00C2334D" w:rsidRDefault="00C2334D" w:rsidP="00497C42">
      <w:pPr>
        <w:rPr>
          <w:rFonts w:ascii="Arial" w:hAnsi="Arial" w:cs="Arial"/>
          <w:sz w:val="24"/>
          <w:szCs w:val="24"/>
        </w:rPr>
      </w:pPr>
    </w:p>
    <w:p w14:paraId="12FC1E97" w14:textId="77777777" w:rsidR="00C2334D" w:rsidRDefault="00C2334D" w:rsidP="00497C42">
      <w:pPr>
        <w:rPr>
          <w:rFonts w:ascii="Arial" w:hAnsi="Arial" w:cs="Arial"/>
          <w:sz w:val="24"/>
          <w:szCs w:val="24"/>
        </w:rPr>
      </w:pPr>
    </w:p>
    <w:p w14:paraId="228914A8" w14:textId="77777777" w:rsidR="00C2334D" w:rsidRDefault="00C2334D" w:rsidP="00497C42">
      <w:pPr>
        <w:rPr>
          <w:rFonts w:ascii="Arial" w:hAnsi="Arial" w:cs="Arial"/>
          <w:sz w:val="24"/>
          <w:szCs w:val="24"/>
        </w:rPr>
      </w:pPr>
    </w:p>
    <w:p w14:paraId="552859A8" w14:textId="77777777" w:rsidR="00C2334D" w:rsidRDefault="00C2334D" w:rsidP="00497C42">
      <w:pPr>
        <w:rPr>
          <w:rFonts w:ascii="Arial" w:hAnsi="Arial" w:cs="Arial"/>
          <w:sz w:val="24"/>
          <w:szCs w:val="24"/>
        </w:rPr>
      </w:pPr>
    </w:p>
    <w:p w14:paraId="2A22CD3D" w14:textId="77777777" w:rsidR="00C2334D" w:rsidRDefault="00C2334D" w:rsidP="00497C42">
      <w:pPr>
        <w:rPr>
          <w:rFonts w:ascii="Arial" w:hAnsi="Arial" w:cs="Arial"/>
          <w:sz w:val="24"/>
          <w:szCs w:val="24"/>
        </w:rPr>
      </w:pPr>
    </w:p>
    <w:p w14:paraId="6B427C85" w14:textId="77777777" w:rsidR="00C2334D" w:rsidRDefault="00C2334D" w:rsidP="00497C42">
      <w:pPr>
        <w:rPr>
          <w:rFonts w:ascii="Arial" w:hAnsi="Arial" w:cs="Arial"/>
          <w:sz w:val="24"/>
          <w:szCs w:val="24"/>
        </w:rPr>
      </w:pPr>
    </w:p>
    <w:p w14:paraId="28A3A3A7" w14:textId="77777777" w:rsidR="00C2334D" w:rsidRDefault="00C2334D" w:rsidP="00497C42">
      <w:pPr>
        <w:rPr>
          <w:rFonts w:ascii="Arial" w:hAnsi="Arial" w:cs="Arial"/>
          <w:sz w:val="24"/>
          <w:szCs w:val="24"/>
        </w:rPr>
      </w:pPr>
    </w:p>
    <w:p w14:paraId="6AB2B661" w14:textId="77777777" w:rsidR="00C2334D" w:rsidRDefault="00C2334D" w:rsidP="00497C42">
      <w:pPr>
        <w:rPr>
          <w:rFonts w:ascii="Arial" w:hAnsi="Arial" w:cs="Arial"/>
          <w:sz w:val="24"/>
          <w:szCs w:val="24"/>
        </w:rPr>
      </w:pPr>
    </w:p>
    <w:p w14:paraId="0B402A6F" w14:textId="77777777" w:rsidR="00C2334D" w:rsidRDefault="00C2334D" w:rsidP="00497C42">
      <w:pPr>
        <w:rPr>
          <w:rFonts w:ascii="Arial" w:hAnsi="Arial" w:cs="Arial"/>
          <w:sz w:val="24"/>
          <w:szCs w:val="24"/>
        </w:rPr>
      </w:pPr>
    </w:p>
    <w:p w14:paraId="5955EAD5" w14:textId="77777777" w:rsidR="00C2334D" w:rsidRDefault="00C2334D" w:rsidP="00497C42">
      <w:pPr>
        <w:rPr>
          <w:rFonts w:ascii="Arial" w:hAnsi="Arial" w:cs="Arial"/>
          <w:sz w:val="24"/>
          <w:szCs w:val="24"/>
        </w:rPr>
      </w:pPr>
    </w:p>
    <w:p w14:paraId="4BE991AF" w14:textId="77777777" w:rsidR="00C2334D" w:rsidRDefault="00C2334D" w:rsidP="00497C42">
      <w:pPr>
        <w:rPr>
          <w:rFonts w:ascii="Arial" w:hAnsi="Arial" w:cs="Arial"/>
          <w:sz w:val="24"/>
          <w:szCs w:val="24"/>
        </w:rPr>
      </w:pPr>
    </w:p>
    <w:p w14:paraId="7CAD89E7" w14:textId="77777777" w:rsidR="00C2334D" w:rsidRDefault="00C2334D" w:rsidP="00497C42">
      <w:pPr>
        <w:rPr>
          <w:rFonts w:ascii="Arial" w:hAnsi="Arial" w:cs="Arial"/>
          <w:sz w:val="24"/>
          <w:szCs w:val="24"/>
        </w:rPr>
      </w:pPr>
    </w:p>
    <w:p w14:paraId="466B2BAE" w14:textId="77777777" w:rsidR="00C2334D" w:rsidRDefault="00C2334D" w:rsidP="00497C42">
      <w:pPr>
        <w:rPr>
          <w:rFonts w:ascii="Arial" w:hAnsi="Arial" w:cs="Arial"/>
          <w:sz w:val="24"/>
          <w:szCs w:val="24"/>
        </w:rPr>
      </w:pPr>
    </w:p>
    <w:p w14:paraId="3EA070BF" w14:textId="77777777" w:rsidR="00C2334D" w:rsidRDefault="00C2334D" w:rsidP="00497C42">
      <w:pPr>
        <w:rPr>
          <w:rFonts w:ascii="Arial" w:hAnsi="Arial" w:cs="Arial"/>
          <w:sz w:val="24"/>
          <w:szCs w:val="24"/>
        </w:rPr>
      </w:pPr>
    </w:p>
    <w:p w14:paraId="4FB60863" w14:textId="77777777" w:rsidR="00C2334D" w:rsidRDefault="00C2334D" w:rsidP="00497C42">
      <w:pPr>
        <w:rPr>
          <w:rFonts w:ascii="Arial" w:hAnsi="Arial" w:cs="Arial"/>
          <w:sz w:val="24"/>
          <w:szCs w:val="24"/>
        </w:rPr>
      </w:pPr>
    </w:p>
    <w:p w14:paraId="050DC8B9" w14:textId="77777777" w:rsidR="00C2334D" w:rsidRDefault="00C2334D" w:rsidP="00497C42">
      <w:pPr>
        <w:rPr>
          <w:rFonts w:ascii="Arial" w:hAnsi="Arial" w:cs="Arial"/>
          <w:sz w:val="24"/>
          <w:szCs w:val="24"/>
        </w:rPr>
      </w:pPr>
    </w:p>
    <w:p w14:paraId="55DF692B" w14:textId="77777777" w:rsidR="00C2334D" w:rsidRDefault="00C2334D" w:rsidP="00497C42">
      <w:pPr>
        <w:rPr>
          <w:rFonts w:ascii="Arial" w:hAnsi="Arial" w:cs="Arial"/>
          <w:sz w:val="24"/>
          <w:szCs w:val="24"/>
        </w:rPr>
      </w:pPr>
    </w:p>
    <w:p w14:paraId="01DAF46C" w14:textId="77777777" w:rsidR="00C2334D" w:rsidRDefault="00C2334D" w:rsidP="00497C42">
      <w:pPr>
        <w:rPr>
          <w:rFonts w:ascii="Arial" w:hAnsi="Arial" w:cs="Arial"/>
          <w:sz w:val="24"/>
          <w:szCs w:val="24"/>
        </w:rPr>
      </w:pPr>
    </w:p>
    <w:p w14:paraId="59425117" w14:textId="77777777" w:rsidR="00C2334D" w:rsidRPr="00A15F30" w:rsidRDefault="00C2334D" w:rsidP="00C2334D">
      <w:pPr>
        <w:rPr>
          <w:rFonts w:ascii="Arial" w:hAnsi="Arial" w:cs="Arial"/>
          <w:sz w:val="24"/>
          <w:szCs w:val="24"/>
        </w:rPr>
      </w:pPr>
    </w:p>
    <w:tbl>
      <w:tblPr>
        <w:tblStyle w:val="TableGrid"/>
        <w:tblW w:w="0" w:type="auto"/>
        <w:tblLook w:val="04A0" w:firstRow="1" w:lastRow="0" w:firstColumn="1" w:lastColumn="0" w:noHBand="0" w:noVBand="1"/>
      </w:tblPr>
      <w:tblGrid>
        <w:gridCol w:w="1390"/>
        <w:gridCol w:w="1701"/>
        <w:gridCol w:w="6044"/>
      </w:tblGrid>
      <w:tr w:rsidR="00C2334D" w:rsidRPr="00A15F30" w14:paraId="676A298E" w14:textId="77777777" w:rsidTr="00F75703">
        <w:tc>
          <w:tcPr>
            <w:tcW w:w="1271" w:type="dxa"/>
          </w:tcPr>
          <w:p w14:paraId="602DB346" w14:textId="77777777" w:rsidR="00C2334D" w:rsidRPr="00A15F30" w:rsidRDefault="00C2334D" w:rsidP="00F75703">
            <w:pPr>
              <w:rPr>
                <w:rFonts w:ascii="Arial" w:hAnsi="Arial" w:cs="Arial"/>
                <w:b/>
                <w:bCs/>
                <w:sz w:val="24"/>
                <w:szCs w:val="24"/>
              </w:rPr>
            </w:pPr>
            <w:r w:rsidRPr="00A15F30">
              <w:rPr>
                <w:rFonts w:ascii="Arial" w:hAnsi="Arial" w:cs="Arial"/>
                <w:b/>
                <w:bCs/>
                <w:sz w:val="24"/>
                <w:szCs w:val="24"/>
              </w:rPr>
              <w:t>Document version</w:t>
            </w:r>
          </w:p>
        </w:tc>
        <w:tc>
          <w:tcPr>
            <w:tcW w:w="1701" w:type="dxa"/>
          </w:tcPr>
          <w:p w14:paraId="54436F0D" w14:textId="77777777" w:rsidR="00C2334D" w:rsidRPr="00A15F30" w:rsidRDefault="00C2334D" w:rsidP="00F75703">
            <w:pPr>
              <w:rPr>
                <w:rFonts w:ascii="Arial" w:hAnsi="Arial" w:cs="Arial"/>
                <w:b/>
                <w:bCs/>
                <w:sz w:val="24"/>
                <w:szCs w:val="24"/>
              </w:rPr>
            </w:pPr>
            <w:r w:rsidRPr="00A15F30">
              <w:rPr>
                <w:rFonts w:ascii="Arial" w:hAnsi="Arial" w:cs="Arial"/>
                <w:b/>
                <w:bCs/>
                <w:sz w:val="24"/>
                <w:szCs w:val="24"/>
              </w:rPr>
              <w:t>Date</w:t>
            </w:r>
          </w:p>
        </w:tc>
        <w:tc>
          <w:tcPr>
            <w:tcW w:w="6044" w:type="dxa"/>
          </w:tcPr>
          <w:p w14:paraId="3A0831C5" w14:textId="77777777" w:rsidR="00C2334D" w:rsidRPr="00A15F30" w:rsidRDefault="00C2334D" w:rsidP="00F75703">
            <w:pPr>
              <w:rPr>
                <w:rFonts w:ascii="Arial" w:hAnsi="Arial" w:cs="Arial"/>
                <w:b/>
                <w:bCs/>
                <w:sz w:val="24"/>
                <w:szCs w:val="24"/>
              </w:rPr>
            </w:pPr>
            <w:r w:rsidRPr="00A15F30">
              <w:rPr>
                <w:rFonts w:ascii="Arial" w:hAnsi="Arial" w:cs="Arial"/>
                <w:b/>
                <w:bCs/>
                <w:sz w:val="24"/>
                <w:szCs w:val="24"/>
              </w:rPr>
              <w:t>Update</w:t>
            </w:r>
          </w:p>
        </w:tc>
      </w:tr>
      <w:tr w:rsidR="00C2334D" w:rsidRPr="00A15F30" w14:paraId="4B034F74" w14:textId="77777777" w:rsidTr="00F75703">
        <w:tc>
          <w:tcPr>
            <w:tcW w:w="1271" w:type="dxa"/>
          </w:tcPr>
          <w:p w14:paraId="6EC9285D" w14:textId="77777777" w:rsidR="00C2334D" w:rsidRPr="00A15F30" w:rsidRDefault="00C2334D" w:rsidP="00F75703">
            <w:pPr>
              <w:rPr>
                <w:rFonts w:ascii="Arial" w:hAnsi="Arial" w:cs="Arial"/>
                <w:sz w:val="24"/>
                <w:szCs w:val="24"/>
              </w:rPr>
            </w:pPr>
            <w:r w:rsidRPr="00A15F30">
              <w:rPr>
                <w:rFonts w:ascii="Arial" w:hAnsi="Arial" w:cs="Arial"/>
                <w:sz w:val="24"/>
                <w:szCs w:val="24"/>
              </w:rPr>
              <w:t>1</w:t>
            </w:r>
          </w:p>
        </w:tc>
        <w:tc>
          <w:tcPr>
            <w:tcW w:w="1701" w:type="dxa"/>
          </w:tcPr>
          <w:p w14:paraId="361E7AB0" w14:textId="50E0533F" w:rsidR="00C2334D" w:rsidRPr="00A15F30" w:rsidRDefault="00C2334D" w:rsidP="00F75703">
            <w:pPr>
              <w:rPr>
                <w:rFonts w:ascii="Arial" w:hAnsi="Arial" w:cs="Arial"/>
                <w:sz w:val="24"/>
                <w:szCs w:val="24"/>
              </w:rPr>
            </w:pPr>
            <w:r w:rsidRPr="00A15F30">
              <w:rPr>
                <w:rFonts w:ascii="Arial" w:hAnsi="Arial" w:cs="Arial"/>
                <w:sz w:val="24"/>
                <w:szCs w:val="24"/>
              </w:rPr>
              <w:t>03/07/2025</w:t>
            </w:r>
          </w:p>
        </w:tc>
        <w:tc>
          <w:tcPr>
            <w:tcW w:w="6044" w:type="dxa"/>
          </w:tcPr>
          <w:p w14:paraId="4A557200" w14:textId="6A290102" w:rsidR="00C2334D" w:rsidRPr="00A15F30" w:rsidRDefault="00E740B8" w:rsidP="00F75703">
            <w:pPr>
              <w:rPr>
                <w:rFonts w:ascii="Arial" w:hAnsi="Arial" w:cs="Arial"/>
                <w:sz w:val="24"/>
                <w:szCs w:val="24"/>
              </w:rPr>
            </w:pPr>
            <w:r>
              <w:rPr>
                <w:rFonts w:ascii="Arial" w:hAnsi="Arial" w:cs="Arial"/>
                <w:sz w:val="24"/>
                <w:szCs w:val="24"/>
              </w:rPr>
              <w:t>Published</w:t>
            </w:r>
            <w:r w:rsidR="00C2334D" w:rsidRPr="00A15F30">
              <w:rPr>
                <w:rFonts w:ascii="Arial" w:hAnsi="Arial" w:cs="Arial"/>
                <w:sz w:val="24"/>
                <w:szCs w:val="24"/>
              </w:rPr>
              <w:t xml:space="preserve"> version</w:t>
            </w:r>
          </w:p>
        </w:tc>
      </w:tr>
      <w:tr w:rsidR="00C2334D" w:rsidRPr="00A15F30" w14:paraId="400C986B" w14:textId="77777777" w:rsidTr="00F75703">
        <w:tc>
          <w:tcPr>
            <w:tcW w:w="1271" w:type="dxa"/>
          </w:tcPr>
          <w:p w14:paraId="590BECBB" w14:textId="14C321C5" w:rsidR="00C2334D" w:rsidRPr="00A15F30" w:rsidRDefault="00A011B0" w:rsidP="00F75703">
            <w:pPr>
              <w:rPr>
                <w:rFonts w:ascii="Arial" w:hAnsi="Arial" w:cs="Arial"/>
                <w:sz w:val="24"/>
                <w:szCs w:val="24"/>
              </w:rPr>
            </w:pPr>
            <w:r>
              <w:rPr>
                <w:rFonts w:ascii="Arial" w:hAnsi="Arial" w:cs="Arial"/>
                <w:sz w:val="24"/>
                <w:szCs w:val="24"/>
              </w:rPr>
              <w:t>1.2</w:t>
            </w:r>
          </w:p>
        </w:tc>
        <w:tc>
          <w:tcPr>
            <w:tcW w:w="1701" w:type="dxa"/>
          </w:tcPr>
          <w:p w14:paraId="3985A8BC" w14:textId="5DF548F7" w:rsidR="00C2334D" w:rsidRPr="00A15F30" w:rsidRDefault="00A011B0" w:rsidP="00F75703">
            <w:pPr>
              <w:rPr>
                <w:rFonts w:ascii="Arial" w:hAnsi="Arial" w:cs="Arial"/>
                <w:sz w:val="24"/>
                <w:szCs w:val="24"/>
              </w:rPr>
            </w:pPr>
            <w:r>
              <w:rPr>
                <w:rFonts w:ascii="Arial" w:hAnsi="Arial" w:cs="Arial"/>
                <w:sz w:val="24"/>
                <w:szCs w:val="24"/>
              </w:rPr>
              <w:t>03/10/2025</w:t>
            </w:r>
          </w:p>
        </w:tc>
        <w:tc>
          <w:tcPr>
            <w:tcW w:w="6044" w:type="dxa"/>
          </w:tcPr>
          <w:p w14:paraId="57A7163A" w14:textId="6A8B2CBA" w:rsidR="00C2334D" w:rsidRPr="00A15F30" w:rsidRDefault="00A011B0" w:rsidP="00F75703">
            <w:pPr>
              <w:rPr>
                <w:rFonts w:ascii="Arial" w:hAnsi="Arial" w:cs="Arial"/>
                <w:sz w:val="24"/>
                <w:szCs w:val="24"/>
              </w:rPr>
            </w:pPr>
            <w:r>
              <w:rPr>
                <w:rFonts w:ascii="Arial" w:hAnsi="Arial" w:cs="Arial"/>
                <w:sz w:val="24"/>
                <w:szCs w:val="24"/>
              </w:rPr>
              <w:t>Word counts added</w:t>
            </w:r>
          </w:p>
        </w:tc>
      </w:tr>
      <w:tr w:rsidR="00C2334D" w:rsidRPr="00A15F30" w14:paraId="3B53F94E" w14:textId="77777777" w:rsidTr="00F75703">
        <w:tc>
          <w:tcPr>
            <w:tcW w:w="1271" w:type="dxa"/>
          </w:tcPr>
          <w:p w14:paraId="3E40298C" w14:textId="77777777" w:rsidR="00C2334D" w:rsidRPr="00A15F30" w:rsidRDefault="00C2334D" w:rsidP="00F75703">
            <w:pPr>
              <w:rPr>
                <w:rFonts w:ascii="Arial" w:hAnsi="Arial" w:cs="Arial"/>
                <w:sz w:val="24"/>
                <w:szCs w:val="24"/>
              </w:rPr>
            </w:pPr>
          </w:p>
        </w:tc>
        <w:tc>
          <w:tcPr>
            <w:tcW w:w="1701" w:type="dxa"/>
          </w:tcPr>
          <w:p w14:paraId="3E86B02F" w14:textId="77777777" w:rsidR="00C2334D" w:rsidRPr="00A15F30" w:rsidRDefault="00C2334D" w:rsidP="00F75703">
            <w:pPr>
              <w:rPr>
                <w:rFonts w:ascii="Arial" w:hAnsi="Arial" w:cs="Arial"/>
                <w:color w:val="FF0000"/>
                <w:sz w:val="24"/>
                <w:szCs w:val="24"/>
              </w:rPr>
            </w:pPr>
          </w:p>
        </w:tc>
        <w:tc>
          <w:tcPr>
            <w:tcW w:w="6044" w:type="dxa"/>
          </w:tcPr>
          <w:p w14:paraId="5021CA1F" w14:textId="77777777" w:rsidR="00C2334D" w:rsidRPr="00A15F30" w:rsidRDefault="00C2334D" w:rsidP="00F75703">
            <w:pPr>
              <w:rPr>
                <w:rFonts w:ascii="Arial" w:hAnsi="Arial" w:cs="Arial"/>
                <w:sz w:val="24"/>
                <w:szCs w:val="24"/>
              </w:rPr>
            </w:pPr>
          </w:p>
        </w:tc>
      </w:tr>
      <w:tr w:rsidR="00C2334D" w:rsidRPr="00A15F30" w14:paraId="4C90472F" w14:textId="77777777" w:rsidTr="00F75703">
        <w:tc>
          <w:tcPr>
            <w:tcW w:w="1271" w:type="dxa"/>
          </w:tcPr>
          <w:p w14:paraId="1F8FEA59" w14:textId="77777777" w:rsidR="00C2334D" w:rsidRPr="00A15F30" w:rsidRDefault="00C2334D" w:rsidP="00F75703">
            <w:pPr>
              <w:rPr>
                <w:rFonts w:ascii="Arial" w:hAnsi="Arial" w:cs="Arial"/>
                <w:sz w:val="24"/>
                <w:szCs w:val="24"/>
              </w:rPr>
            </w:pPr>
          </w:p>
        </w:tc>
        <w:tc>
          <w:tcPr>
            <w:tcW w:w="1701" w:type="dxa"/>
          </w:tcPr>
          <w:p w14:paraId="6F1E16F8" w14:textId="77777777" w:rsidR="00C2334D" w:rsidRPr="00A15F30" w:rsidRDefault="00C2334D" w:rsidP="00F75703">
            <w:pPr>
              <w:rPr>
                <w:rFonts w:ascii="Arial" w:hAnsi="Arial" w:cs="Arial"/>
                <w:sz w:val="24"/>
                <w:szCs w:val="24"/>
              </w:rPr>
            </w:pPr>
          </w:p>
        </w:tc>
        <w:tc>
          <w:tcPr>
            <w:tcW w:w="6044" w:type="dxa"/>
          </w:tcPr>
          <w:p w14:paraId="70642299" w14:textId="77777777" w:rsidR="00C2334D" w:rsidRPr="00A15F30" w:rsidRDefault="00C2334D" w:rsidP="00F75703">
            <w:pPr>
              <w:rPr>
                <w:rFonts w:ascii="Arial" w:hAnsi="Arial" w:cs="Arial"/>
                <w:sz w:val="24"/>
                <w:szCs w:val="24"/>
              </w:rPr>
            </w:pPr>
          </w:p>
        </w:tc>
      </w:tr>
      <w:tr w:rsidR="00C2334D" w:rsidRPr="00A15F30" w14:paraId="32E65E0D" w14:textId="77777777" w:rsidTr="00F75703">
        <w:tc>
          <w:tcPr>
            <w:tcW w:w="1271" w:type="dxa"/>
          </w:tcPr>
          <w:p w14:paraId="5607BCCD" w14:textId="77777777" w:rsidR="00C2334D" w:rsidRPr="00A15F30" w:rsidRDefault="00C2334D" w:rsidP="00F75703">
            <w:pPr>
              <w:rPr>
                <w:rFonts w:ascii="Arial" w:hAnsi="Arial" w:cs="Arial"/>
                <w:sz w:val="24"/>
                <w:szCs w:val="24"/>
              </w:rPr>
            </w:pPr>
          </w:p>
        </w:tc>
        <w:tc>
          <w:tcPr>
            <w:tcW w:w="1701" w:type="dxa"/>
          </w:tcPr>
          <w:p w14:paraId="01E2DF71" w14:textId="77777777" w:rsidR="00C2334D" w:rsidRPr="00A15F30" w:rsidRDefault="00C2334D" w:rsidP="00F75703">
            <w:pPr>
              <w:rPr>
                <w:rFonts w:ascii="Arial" w:hAnsi="Arial" w:cs="Arial"/>
                <w:sz w:val="24"/>
                <w:szCs w:val="24"/>
              </w:rPr>
            </w:pPr>
          </w:p>
        </w:tc>
        <w:tc>
          <w:tcPr>
            <w:tcW w:w="6044" w:type="dxa"/>
          </w:tcPr>
          <w:p w14:paraId="77A292CB" w14:textId="77777777" w:rsidR="00C2334D" w:rsidRPr="00A15F30" w:rsidRDefault="00C2334D" w:rsidP="00F75703">
            <w:pPr>
              <w:rPr>
                <w:rFonts w:ascii="Arial" w:hAnsi="Arial" w:cs="Arial"/>
                <w:sz w:val="24"/>
                <w:szCs w:val="24"/>
              </w:rPr>
            </w:pPr>
          </w:p>
        </w:tc>
      </w:tr>
    </w:tbl>
    <w:p w14:paraId="4AB2DD48" w14:textId="77777777" w:rsidR="00C2334D" w:rsidRPr="00A15F30" w:rsidRDefault="00C2334D" w:rsidP="00C2334D">
      <w:pPr>
        <w:rPr>
          <w:rFonts w:ascii="Arial" w:hAnsi="Arial" w:cs="Arial"/>
          <w:sz w:val="24"/>
          <w:szCs w:val="24"/>
        </w:rPr>
      </w:pPr>
    </w:p>
    <w:p w14:paraId="4ADFF4B6" w14:textId="77777777" w:rsidR="00C2334D" w:rsidRPr="00A15F30" w:rsidRDefault="00C2334D" w:rsidP="00C2334D">
      <w:pPr>
        <w:rPr>
          <w:rFonts w:ascii="Arial" w:hAnsi="Arial" w:cs="Arial"/>
          <w:sz w:val="24"/>
          <w:szCs w:val="24"/>
        </w:rPr>
      </w:pPr>
    </w:p>
    <w:p w14:paraId="0CBBD6FE" w14:textId="77777777" w:rsidR="00C2334D" w:rsidRPr="00A15F30" w:rsidRDefault="00C2334D" w:rsidP="00C2334D">
      <w:pPr>
        <w:rPr>
          <w:rFonts w:ascii="Arial" w:hAnsi="Arial" w:cs="Arial"/>
          <w:sz w:val="24"/>
          <w:szCs w:val="24"/>
        </w:rPr>
      </w:pPr>
    </w:p>
    <w:p w14:paraId="1D337ED4" w14:textId="77777777" w:rsidR="00C2334D" w:rsidRPr="00A15F30" w:rsidRDefault="00C2334D" w:rsidP="00C2334D">
      <w:pPr>
        <w:rPr>
          <w:rFonts w:ascii="Arial" w:hAnsi="Arial" w:cs="Arial"/>
          <w:sz w:val="24"/>
          <w:szCs w:val="24"/>
        </w:rPr>
      </w:pPr>
    </w:p>
    <w:p w14:paraId="5B955977" w14:textId="77777777" w:rsidR="00C2334D" w:rsidRPr="00A15F30" w:rsidRDefault="00C2334D" w:rsidP="00C2334D">
      <w:pPr>
        <w:rPr>
          <w:rFonts w:ascii="Arial" w:hAnsi="Arial" w:cs="Arial"/>
          <w:sz w:val="24"/>
          <w:szCs w:val="24"/>
        </w:rPr>
      </w:pPr>
    </w:p>
    <w:p w14:paraId="0B960AE4" w14:textId="77777777" w:rsidR="00C2334D" w:rsidRPr="00A15F30" w:rsidRDefault="00C2334D" w:rsidP="00C2334D">
      <w:pPr>
        <w:rPr>
          <w:rFonts w:ascii="Arial" w:hAnsi="Arial" w:cs="Arial"/>
          <w:sz w:val="24"/>
          <w:szCs w:val="24"/>
        </w:rPr>
      </w:pPr>
    </w:p>
    <w:p w14:paraId="162C8C72" w14:textId="77777777" w:rsidR="00C2334D" w:rsidRPr="00A15F30" w:rsidRDefault="00C2334D" w:rsidP="00C2334D">
      <w:pPr>
        <w:rPr>
          <w:rFonts w:ascii="Arial" w:hAnsi="Arial" w:cs="Arial"/>
          <w:sz w:val="24"/>
          <w:szCs w:val="24"/>
        </w:rPr>
      </w:pPr>
    </w:p>
    <w:p w14:paraId="4614AD0F" w14:textId="77777777" w:rsidR="00C2334D" w:rsidRPr="00A15F30" w:rsidRDefault="00C2334D" w:rsidP="00C2334D">
      <w:pPr>
        <w:rPr>
          <w:rFonts w:ascii="Arial" w:hAnsi="Arial" w:cs="Arial"/>
          <w:sz w:val="24"/>
          <w:szCs w:val="24"/>
        </w:rPr>
      </w:pPr>
    </w:p>
    <w:p w14:paraId="223FE268" w14:textId="77777777" w:rsidR="00C2334D" w:rsidRPr="00A15F30" w:rsidRDefault="00C2334D" w:rsidP="00C2334D">
      <w:pPr>
        <w:rPr>
          <w:rFonts w:ascii="Arial" w:hAnsi="Arial" w:cs="Arial"/>
          <w:sz w:val="24"/>
          <w:szCs w:val="24"/>
        </w:rPr>
      </w:pPr>
    </w:p>
    <w:p w14:paraId="07DD6DFA" w14:textId="77777777" w:rsidR="00C2334D" w:rsidRPr="00A15F30" w:rsidRDefault="00C2334D" w:rsidP="00C2334D">
      <w:pPr>
        <w:jc w:val="right"/>
        <w:rPr>
          <w:rFonts w:ascii="Arial" w:hAnsi="Arial" w:cs="Arial"/>
          <w:sz w:val="24"/>
          <w:szCs w:val="24"/>
        </w:rPr>
      </w:pPr>
      <w:r w:rsidRPr="00A15F30">
        <w:rPr>
          <w:rFonts w:ascii="Arial" w:hAnsi="Arial" w:cs="Arial"/>
          <w:sz w:val="24"/>
          <w:szCs w:val="24"/>
        </w:rPr>
        <w:t>© College of Optometrists, 2025</w:t>
      </w:r>
    </w:p>
    <w:p w14:paraId="54D0BA27" w14:textId="77777777" w:rsidR="00C2334D" w:rsidRDefault="00C2334D" w:rsidP="00C2334D"/>
    <w:p w14:paraId="021E87F7" w14:textId="77777777" w:rsidR="00C2334D" w:rsidRPr="006D36DF" w:rsidRDefault="00C2334D" w:rsidP="00497C42">
      <w:pPr>
        <w:rPr>
          <w:rFonts w:ascii="Arial" w:hAnsi="Arial" w:cs="Arial"/>
          <w:sz w:val="24"/>
          <w:szCs w:val="24"/>
        </w:rPr>
      </w:pPr>
    </w:p>
    <w:sectPr w:rsidR="00C2334D" w:rsidRPr="006D36DF" w:rsidSect="00015691">
      <w:pgSz w:w="11906" w:h="16838"/>
      <w:pgMar w:top="720" w:right="720" w:bottom="567"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FBAC7" w14:textId="77777777" w:rsidR="00762F58" w:rsidRDefault="00762F58" w:rsidP="009B2710">
      <w:pPr>
        <w:spacing w:after="0"/>
      </w:pPr>
      <w:r>
        <w:separator/>
      </w:r>
    </w:p>
  </w:endnote>
  <w:endnote w:type="continuationSeparator" w:id="0">
    <w:p w14:paraId="04EBBCB4" w14:textId="77777777" w:rsidR="00762F58" w:rsidRDefault="00762F58" w:rsidP="009B2710">
      <w:pPr>
        <w:spacing w:after="0"/>
      </w:pPr>
      <w:r>
        <w:continuationSeparator/>
      </w:r>
    </w:p>
  </w:endnote>
  <w:endnote w:type="continuationNotice" w:id="1">
    <w:p w14:paraId="04394E66" w14:textId="77777777" w:rsidR="00762F58" w:rsidRDefault="00762F5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66F69" w14:textId="77777777" w:rsidR="00762F58" w:rsidRDefault="00762F58" w:rsidP="009B2710">
      <w:pPr>
        <w:spacing w:after="0"/>
      </w:pPr>
      <w:r>
        <w:separator/>
      </w:r>
    </w:p>
  </w:footnote>
  <w:footnote w:type="continuationSeparator" w:id="0">
    <w:p w14:paraId="4C1E96F1" w14:textId="77777777" w:rsidR="00762F58" w:rsidRDefault="00762F58" w:rsidP="009B2710">
      <w:pPr>
        <w:spacing w:after="0"/>
      </w:pPr>
      <w:r>
        <w:continuationSeparator/>
      </w:r>
    </w:p>
  </w:footnote>
  <w:footnote w:type="continuationNotice" w:id="1">
    <w:p w14:paraId="01C780B9" w14:textId="77777777" w:rsidR="00762F58" w:rsidRDefault="00762F58">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175BD"/>
    <w:multiLevelType w:val="hybridMultilevel"/>
    <w:tmpl w:val="2B388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DC640E"/>
    <w:multiLevelType w:val="hybridMultilevel"/>
    <w:tmpl w:val="C04224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FD359D"/>
    <w:multiLevelType w:val="hybridMultilevel"/>
    <w:tmpl w:val="AB86A5CA"/>
    <w:lvl w:ilvl="0" w:tplc="F55AFDA8">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 w15:restartNumberingAfterBreak="0">
    <w:nsid w:val="3B7B1FB2"/>
    <w:multiLevelType w:val="hybridMultilevel"/>
    <w:tmpl w:val="2CBA68DA"/>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04B3C81"/>
    <w:multiLevelType w:val="hybridMultilevel"/>
    <w:tmpl w:val="BBDEA9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66694D"/>
    <w:multiLevelType w:val="hybridMultilevel"/>
    <w:tmpl w:val="C04224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2B52C21"/>
    <w:multiLevelType w:val="hybridMultilevel"/>
    <w:tmpl w:val="6E5E94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F760AD4"/>
    <w:multiLevelType w:val="hybridMultilevel"/>
    <w:tmpl w:val="0EB454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BA5FB1"/>
    <w:multiLevelType w:val="hybridMultilevel"/>
    <w:tmpl w:val="950C5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1B4547"/>
    <w:multiLevelType w:val="hybridMultilevel"/>
    <w:tmpl w:val="C04224F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B38198F"/>
    <w:multiLevelType w:val="hybridMultilevel"/>
    <w:tmpl w:val="2CBA68D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12054020">
    <w:abstractNumId w:val="2"/>
  </w:num>
  <w:num w:numId="2" w16cid:durableId="515996947">
    <w:abstractNumId w:val="0"/>
  </w:num>
  <w:num w:numId="3" w16cid:durableId="2067995907">
    <w:abstractNumId w:val="1"/>
  </w:num>
  <w:num w:numId="4" w16cid:durableId="2038575532">
    <w:abstractNumId w:val="5"/>
  </w:num>
  <w:num w:numId="5" w16cid:durableId="1860964401">
    <w:abstractNumId w:val="7"/>
  </w:num>
  <w:num w:numId="6" w16cid:durableId="406273070">
    <w:abstractNumId w:val="8"/>
  </w:num>
  <w:num w:numId="7" w16cid:durableId="1841920429">
    <w:abstractNumId w:val="4"/>
  </w:num>
  <w:num w:numId="8" w16cid:durableId="1536384291">
    <w:abstractNumId w:val="6"/>
  </w:num>
  <w:num w:numId="9" w16cid:durableId="2028211495">
    <w:abstractNumId w:val="9"/>
  </w:num>
  <w:num w:numId="10" w16cid:durableId="1878077571">
    <w:abstractNumId w:val="3"/>
  </w:num>
  <w:num w:numId="11" w16cid:durableId="11959226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715"/>
    <w:rsid w:val="00000E97"/>
    <w:rsid w:val="00001502"/>
    <w:rsid w:val="0000192A"/>
    <w:rsid w:val="0001286C"/>
    <w:rsid w:val="00015691"/>
    <w:rsid w:val="00022ECE"/>
    <w:rsid w:val="00034ABD"/>
    <w:rsid w:val="0004757E"/>
    <w:rsid w:val="00057F78"/>
    <w:rsid w:val="00062AF5"/>
    <w:rsid w:val="00062C1E"/>
    <w:rsid w:val="00065FC1"/>
    <w:rsid w:val="00066083"/>
    <w:rsid w:val="0007248B"/>
    <w:rsid w:val="00072E9F"/>
    <w:rsid w:val="00075882"/>
    <w:rsid w:val="0009021E"/>
    <w:rsid w:val="00091D39"/>
    <w:rsid w:val="00093238"/>
    <w:rsid w:val="000B0438"/>
    <w:rsid w:val="000B1BA3"/>
    <w:rsid w:val="000B59F0"/>
    <w:rsid w:val="000B6A7E"/>
    <w:rsid w:val="000B7501"/>
    <w:rsid w:val="000B79A5"/>
    <w:rsid w:val="000D0C7B"/>
    <w:rsid w:val="000D2814"/>
    <w:rsid w:val="000D3F43"/>
    <w:rsid w:val="000E3ADA"/>
    <w:rsid w:val="000E64A2"/>
    <w:rsid w:val="000E77A0"/>
    <w:rsid w:val="000F20FE"/>
    <w:rsid w:val="000F2B86"/>
    <w:rsid w:val="00100D28"/>
    <w:rsid w:val="001022D1"/>
    <w:rsid w:val="001028EC"/>
    <w:rsid w:val="00103D30"/>
    <w:rsid w:val="00103F8F"/>
    <w:rsid w:val="00107503"/>
    <w:rsid w:val="00107F97"/>
    <w:rsid w:val="00111956"/>
    <w:rsid w:val="00111C33"/>
    <w:rsid w:val="00116E6D"/>
    <w:rsid w:val="00123B81"/>
    <w:rsid w:val="0013142A"/>
    <w:rsid w:val="00131C00"/>
    <w:rsid w:val="00132737"/>
    <w:rsid w:val="001335D5"/>
    <w:rsid w:val="00133C1D"/>
    <w:rsid w:val="00134763"/>
    <w:rsid w:val="00136672"/>
    <w:rsid w:val="00143FCD"/>
    <w:rsid w:val="0014502E"/>
    <w:rsid w:val="001500DC"/>
    <w:rsid w:val="001504E8"/>
    <w:rsid w:val="001530A0"/>
    <w:rsid w:val="00154828"/>
    <w:rsid w:val="00161634"/>
    <w:rsid w:val="00161A0A"/>
    <w:rsid w:val="00161AE9"/>
    <w:rsid w:val="00166287"/>
    <w:rsid w:val="0017110A"/>
    <w:rsid w:val="00194AE9"/>
    <w:rsid w:val="00195E80"/>
    <w:rsid w:val="001963AE"/>
    <w:rsid w:val="001A5625"/>
    <w:rsid w:val="001C0012"/>
    <w:rsid w:val="001C1D1A"/>
    <w:rsid w:val="001C2E52"/>
    <w:rsid w:val="001C388E"/>
    <w:rsid w:val="001C428F"/>
    <w:rsid w:val="001C4379"/>
    <w:rsid w:val="001C5966"/>
    <w:rsid w:val="001C69A1"/>
    <w:rsid w:val="001C6FAA"/>
    <w:rsid w:val="001D3190"/>
    <w:rsid w:val="001D5251"/>
    <w:rsid w:val="001D6845"/>
    <w:rsid w:val="001D6F28"/>
    <w:rsid w:val="001D74B9"/>
    <w:rsid w:val="001E51C9"/>
    <w:rsid w:val="001E5823"/>
    <w:rsid w:val="001E79B1"/>
    <w:rsid w:val="001F392C"/>
    <w:rsid w:val="00201BB2"/>
    <w:rsid w:val="00203DF2"/>
    <w:rsid w:val="0021357D"/>
    <w:rsid w:val="00232CE9"/>
    <w:rsid w:val="00242E61"/>
    <w:rsid w:val="002479EC"/>
    <w:rsid w:val="00250C75"/>
    <w:rsid w:val="00252848"/>
    <w:rsid w:val="00253343"/>
    <w:rsid w:val="00256D1C"/>
    <w:rsid w:val="0026022E"/>
    <w:rsid w:val="002639DB"/>
    <w:rsid w:val="002672B2"/>
    <w:rsid w:val="00267546"/>
    <w:rsid w:val="00271211"/>
    <w:rsid w:val="00272356"/>
    <w:rsid w:val="00275DB4"/>
    <w:rsid w:val="0028504F"/>
    <w:rsid w:val="002919E5"/>
    <w:rsid w:val="00295EA4"/>
    <w:rsid w:val="00297993"/>
    <w:rsid w:val="00297BAB"/>
    <w:rsid w:val="002A29FA"/>
    <w:rsid w:val="002B1833"/>
    <w:rsid w:val="002B4478"/>
    <w:rsid w:val="002B7BC4"/>
    <w:rsid w:val="002C1717"/>
    <w:rsid w:val="002D3555"/>
    <w:rsid w:val="002D4BA5"/>
    <w:rsid w:val="002D4D74"/>
    <w:rsid w:val="002E01A5"/>
    <w:rsid w:val="002E4C83"/>
    <w:rsid w:val="002E6753"/>
    <w:rsid w:val="002E6F3C"/>
    <w:rsid w:val="002E7C35"/>
    <w:rsid w:val="002F1B0E"/>
    <w:rsid w:val="002F363F"/>
    <w:rsid w:val="002F37A5"/>
    <w:rsid w:val="002F6C04"/>
    <w:rsid w:val="002F763A"/>
    <w:rsid w:val="00304494"/>
    <w:rsid w:val="00304E37"/>
    <w:rsid w:val="00306931"/>
    <w:rsid w:val="00307DF7"/>
    <w:rsid w:val="00317506"/>
    <w:rsid w:val="0032208A"/>
    <w:rsid w:val="00322669"/>
    <w:rsid w:val="00334C68"/>
    <w:rsid w:val="0033582E"/>
    <w:rsid w:val="003368C2"/>
    <w:rsid w:val="00356DCD"/>
    <w:rsid w:val="00360C34"/>
    <w:rsid w:val="003610B1"/>
    <w:rsid w:val="003661D9"/>
    <w:rsid w:val="00381FC2"/>
    <w:rsid w:val="0038451B"/>
    <w:rsid w:val="0038654E"/>
    <w:rsid w:val="00386E3B"/>
    <w:rsid w:val="00391454"/>
    <w:rsid w:val="00394D76"/>
    <w:rsid w:val="00395D1E"/>
    <w:rsid w:val="0039795B"/>
    <w:rsid w:val="003A0ABA"/>
    <w:rsid w:val="003A4535"/>
    <w:rsid w:val="003B2B37"/>
    <w:rsid w:val="003B2FBF"/>
    <w:rsid w:val="003C1EDF"/>
    <w:rsid w:val="003C356B"/>
    <w:rsid w:val="003C3F75"/>
    <w:rsid w:val="003C4F56"/>
    <w:rsid w:val="003C6A0E"/>
    <w:rsid w:val="003D39BC"/>
    <w:rsid w:val="003D65E8"/>
    <w:rsid w:val="003D755C"/>
    <w:rsid w:val="003D7A13"/>
    <w:rsid w:val="003E11B6"/>
    <w:rsid w:val="003E5523"/>
    <w:rsid w:val="003F0AF5"/>
    <w:rsid w:val="003F2B7A"/>
    <w:rsid w:val="003F2EE9"/>
    <w:rsid w:val="00402918"/>
    <w:rsid w:val="00405439"/>
    <w:rsid w:val="004060AB"/>
    <w:rsid w:val="00411444"/>
    <w:rsid w:val="00414402"/>
    <w:rsid w:val="004168F4"/>
    <w:rsid w:val="00426D1F"/>
    <w:rsid w:val="004312C5"/>
    <w:rsid w:val="004313F7"/>
    <w:rsid w:val="0043523D"/>
    <w:rsid w:val="00435BA6"/>
    <w:rsid w:val="0044376F"/>
    <w:rsid w:val="004437FB"/>
    <w:rsid w:val="00444F23"/>
    <w:rsid w:val="00447D9C"/>
    <w:rsid w:val="004538D2"/>
    <w:rsid w:val="00455785"/>
    <w:rsid w:val="00465BE5"/>
    <w:rsid w:val="00466291"/>
    <w:rsid w:val="004702B0"/>
    <w:rsid w:val="00475A4B"/>
    <w:rsid w:val="00481068"/>
    <w:rsid w:val="00481887"/>
    <w:rsid w:val="004870F6"/>
    <w:rsid w:val="004926D5"/>
    <w:rsid w:val="00496ECC"/>
    <w:rsid w:val="00497C42"/>
    <w:rsid w:val="004A4D8D"/>
    <w:rsid w:val="004B227E"/>
    <w:rsid w:val="004B5A0E"/>
    <w:rsid w:val="004C2C69"/>
    <w:rsid w:val="004C69C6"/>
    <w:rsid w:val="004C6DD3"/>
    <w:rsid w:val="004D165E"/>
    <w:rsid w:val="004D2309"/>
    <w:rsid w:val="004D2B1A"/>
    <w:rsid w:val="004D67F2"/>
    <w:rsid w:val="004E31E3"/>
    <w:rsid w:val="004E71A9"/>
    <w:rsid w:val="004F3357"/>
    <w:rsid w:val="004F4482"/>
    <w:rsid w:val="004F480E"/>
    <w:rsid w:val="004F718B"/>
    <w:rsid w:val="004F7476"/>
    <w:rsid w:val="004F775B"/>
    <w:rsid w:val="00500B04"/>
    <w:rsid w:val="005033CE"/>
    <w:rsid w:val="00511966"/>
    <w:rsid w:val="00514DBB"/>
    <w:rsid w:val="00524358"/>
    <w:rsid w:val="005423B0"/>
    <w:rsid w:val="005434F8"/>
    <w:rsid w:val="00543747"/>
    <w:rsid w:val="00560C35"/>
    <w:rsid w:val="00564D78"/>
    <w:rsid w:val="00574EDD"/>
    <w:rsid w:val="00575301"/>
    <w:rsid w:val="0057534C"/>
    <w:rsid w:val="005814B9"/>
    <w:rsid w:val="00583879"/>
    <w:rsid w:val="005915C3"/>
    <w:rsid w:val="00595B02"/>
    <w:rsid w:val="00597225"/>
    <w:rsid w:val="005A360B"/>
    <w:rsid w:val="005B0E55"/>
    <w:rsid w:val="005C428C"/>
    <w:rsid w:val="005C45F1"/>
    <w:rsid w:val="005C692F"/>
    <w:rsid w:val="005C7FA1"/>
    <w:rsid w:val="005D36FB"/>
    <w:rsid w:val="005E0A45"/>
    <w:rsid w:val="005E4624"/>
    <w:rsid w:val="005F14E2"/>
    <w:rsid w:val="005F2421"/>
    <w:rsid w:val="0060434B"/>
    <w:rsid w:val="00607EDA"/>
    <w:rsid w:val="00611580"/>
    <w:rsid w:val="00612F51"/>
    <w:rsid w:val="00620A46"/>
    <w:rsid w:val="00623C7E"/>
    <w:rsid w:val="00630A3E"/>
    <w:rsid w:val="00633766"/>
    <w:rsid w:val="006347CF"/>
    <w:rsid w:val="006349AF"/>
    <w:rsid w:val="00635E52"/>
    <w:rsid w:val="00636716"/>
    <w:rsid w:val="006405DE"/>
    <w:rsid w:val="00657CB0"/>
    <w:rsid w:val="00661605"/>
    <w:rsid w:val="00663413"/>
    <w:rsid w:val="0066446E"/>
    <w:rsid w:val="00672DDE"/>
    <w:rsid w:val="00680B6B"/>
    <w:rsid w:val="006822F0"/>
    <w:rsid w:val="0068284B"/>
    <w:rsid w:val="0068460E"/>
    <w:rsid w:val="006851C7"/>
    <w:rsid w:val="00687721"/>
    <w:rsid w:val="00687722"/>
    <w:rsid w:val="00691DA5"/>
    <w:rsid w:val="00697228"/>
    <w:rsid w:val="00697C1B"/>
    <w:rsid w:val="006A60BC"/>
    <w:rsid w:val="006A74BD"/>
    <w:rsid w:val="006B2A6E"/>
    <w:rsid w:val="006B5F74"/>
    <w:rsid w:val="006C38EC"/>
    <w:rsid w:val="006C60C4"/>
    <w:rsid w:val="006C70E8"/>
    <w:rsid w:val="006C7AE0"/>
    <w:rsid w:val="006D212A"/>
    <w:rsid w:val="006D2141"/>
    <w:rsid w:val="006D36DF"/>
    <w:rsid w:val="006D75B7"/>
    <w:rsid w:val="006E2E6F"/>
    <w:rsid w:val="006E4745"/>
    <w:rsid w:val="006E71F0"/>
    <w:rsid w:val="006F5E11"/>
    <w:rsid w:val="006F62DF"/>
    <w:rsid w:val="006F6974"/>
    <w:rsid w:val="00702DDE"/>
    <w:rsid w:val="0070367B"/>
    <w:rsid w:val="007049B3"/>
    <w:rsid w:val="007059DC"/>
    <w:rsid w:val="00706EDE"/>
    <w:rsid w:val="00710928"/>
    <w:rsid w:val="007111CD"/>
    <w:rsid w:val="00711D5D"/>
    <w:rsid w:val="00712021"/>
    <w:rsid w:val="00713474"/>
    <w:rsid w:val="007175E6"/>
    <w:rsid w:val="007220FD"/>
    <w:rsid w:val="007334BF"/>
    <w:rsid w:val="00734685"/>
    <w:rsid w:val="00734A91"/>
    <w:rsid w:val="00734FBF"/>
    <w:rsid w:val="00756D39"/>
    <w:rsid w:val="00756DC6"/>
    <w:rsid w:val="00761A4B"/>
    <w:rsid w:val="00762CAB"/>
    <w:rsid w:val="00762F58"/>
    <w:rsid w:val="00766184"/>
    <w:rsid w:val="007662EA"/>
    <w:rsid w:val="007720E8"/>
    <w:rsid w:val="00772398"/>
    <w:rsid w:val="007757AA"/>
    <w:rsid w:val="00780653"/>
    <w:rsid w:val="0078327E"/>
    <w:rsid w:val="0079177F"/>
    <w:rsid w:val="00792CD6"/>
    <w:rsid w:val="007951EC"/>
    <w:rsid w:val="007A1F38"/>
    <w:rsid w:val="007A6F92"/>
    <w:rsid w:val="007A7F68"/>
    <w:rsid w:val="007B34CC"/>
    <w:rsid w:val="007B784A"/>
    <w:rsid w:val="007C2C4D"/>
    <w:rsid w:val="007C6150"/>
    <w:rsid w:val="007D2C13"/>
    <w:rsid w:val="007D3007"/>
    <w:rsid w:val="007E753E"/>
    <w:rsid w:val="007F4D80"/>
    <w:rsid w:val="007F5365"/>
    <w:rsid w:val="007F579C"/>
    <w:rsid w:val="008018F5"/>
    <w:rsid w:val="00803714"/>
    <w:rsid w:val="00812BA2"/>
    <w:rsid w:val="00815344"/>
    <w:rsid w:val="00815C6C"/>
    <w:rsid w:val="00821CB8"/>
    <w:rsid w:val="0082238B"/>
    <w:rsid w:val="008258E0"/>
    <w:rsid w:val="00827C60"/>
    <w:rsid w:val="00833E43"/>
    <w:rsid w:val="00836679"/>
    <w:rsid w:val="0084012D"/>
    <w:rsid w:val="0084751A"/>
    <w:rsid w:val="00864C14"/>
    <w:rsid w:val="00872182"/>
    <w:rsid w:val="008775AB"/>
    <w:rsid w:val="00884A55"/>
    <w:rsid w:val="0088562A"/>
    <w:rsid w:val="008879E1"/>
    <w:rsid w:val="008909E6"/>
    <w:rsid w:val="00895F4A"/>
    <w:rsid w:val="008A009D"/>
    <w:rsid w:val="008A0C94"/>
    <w:rsid w:val="008A1811"/>
    <w:rsid w:val="008A2193"/>
    <w:rsid w:val="008A3E1B"/>
    <w:rsid w:val="008B365B"/>
    <w:rsid w:val="008B5D7E"/>
    <w:rsid w:val="008B71AC"/>
    <w:rsid w:val="008C492D"/>
    <w:rsid w:val="008C5B92"/>
    <w:rsid w:val="008C7311"/>
    <w:rsid w:val="008E28F6"/>
    <w:rsid w:val="008E2AD8"/>
    <w:rsid w:val="008E3260"/>
    <w:rsid w:val="008E61E5"/>
    <w:rsid w:val="008E6D9F"/>
    <w:rsid w:val="008F62EC"/>
    <w:rsid w:val="008F6ADF"/>
    <w:rsid w:val="00900C7A"/>
    <w:rsid w:val="009143C5"/>
    <w:rsid w:val="00914856"/>
    <w:rsid w:val="00914FCE"/>
    <w:rsid w:val="009176D6"/>
    <w:rsid w:val="0092592B"/>
    <w:rsid w:val="009313A1"/>
    <w:rsid w:val="009349A2"/>
    <w:rsid w:val="00935BFC"/>
    <w:rsid w:val="009374DD"/>
    <w:rsid w:val="00942698"/>
    <w:rsid w:val="0094642E"/>
    <w:rsid w:val="00946470"/>
    <w:rsid w:val="00961A77"/>
    <w:rsid w:val="009672FA"/>
    <w:rsid w:val="0097136A"/>
    <w:rsid w:val="00973026"/>
    <w:rsid w:val="009756C4"/>
    <w:rsid w:val="00976AC8"/>
    <w:rsid w:val="00980E86"/>
    <w:rsid w:val="00981288"/>
    <w:rsid w:val="009868A5"/>
    <w:rsid w:val="00986B3A"/>
    <w:rsid w:val="00986F6E"/>
    <w:rsid w:val="00987FBF"/>
    <w:rsid w:val="009929D3"/>
    <w:rsid w:val="00992AF3"/>
    <w:rsid w:val="0099336C"/>
    <w:rsid w:val="00993BD1"/>
    <w:rsid w:val="00994962"/>
    <w:rsid w:val="0099499F"/>
    <w:rsid w:val="009B2710"/>
    <w:rsid w:val="009B2736"/>
    <w:rsid w:val="009B5B16"/>
    <w:rsid w:val="009C0EFA"/>
    <w:rsid w:val="009C5D5E"/>
    <w:rsid w:val="009C6172"/>
    <w:rsid w:val="009C6BFA"/>
    <w:rsid w:val="009D5994"/>
    <w:rsid w:val="009D5DBF"/>
    <w:rsid w:val="009E1C73"/>
    <w:rsid w:val="009E48D4"/>
    <w:rsid w:val="009E7456"/>
    <w:rsid w:val="009F0CB1"/>
    <w:rsid w:val="009F3082"/>
    <w:rsid w:val="009F5C77"/>
    <w:rsid w:val="009F7AA8"/>
    <w:rsid w:val="009F7B1F"/>
    <w:rsid w:val="009F7DF9"/>
    <w:rsid w:val="00A00305"/>
    <w:rsid w:val="00A011B0"/>
    <w:rsid w:val="00A02DCE"/>
    <w:rsid w:val="00A06EBD"/>
    <w:rsid w:val="00A13BFC"/>
    <w:rsid w:val="00A1518C"/>
    <w:rsid w:val="00A1585D"/>
    <w:rsid w:val="00A15F30"/>
    <w:rsid w:val="00A2484B"/>
    <w:rsid w:val="00A32F2F"/>
    <w:rsid w:val="00A40002"/>
    <w:rsid w:val="00A415AA"/>
    <w:rsid w:val="00A418D8"/>
    <w:rsid w:val="00A4306A"/>
    <w:rsid w:val="00A44906"/>
    <w:rsid w:val="00A44DAA"/>
    <w:rsid w:val="00A45D8E"/>
    <w:rsid w:val="00A460DC"/>
    <w:rsid w:val="00A47039"/>
    <w:rsid w:val="00A52182"/>
    <w:rsid w:val="00A53184"/>
    <w:rsid w:val="00A61DE3"/>
    <w:rsid w:val="00A64016"/>
    <w:rsid w:val="00A65C91"/>
    <w:rsid w:val="00A675DA"/>
    <w:rsid w:val="00A722A8"/>
    <w:rsid w:val="00A725C6"/>
    <w:rsid w:val="00A72A91"/>
    <w:rsid w:val="00A77416"/>
    <w:rsid w:val="00A84715"/>
    <w:rsid w:val="00A84A6D"/>
    <w:rsid w:val="00A92D18"/>
    <w:rsid w:val="00AA16D3"/>
    <w:rsid w:val="00AA65E5"/>
    <w:rsid w:val="00AA76CD"/>
    <w:rsid w:val="00AC076F"/>
    <w:rsid w:val="00AC171B"/>
    <w:rsid w:val="00AC6B7A"/>
    <w:rsid w:val="00AD215A"/>
    <w:rsid w:val="00AD582B"/>
    <w:rsid w:val="00AE3272"/>
    <w:rsid w:val="00AE655B"/>
    <w:rsid w:val="00AF36B0"/>
    <w:rsid w:val="00AF6C61"/>
    <w:rsid w:val="00AF7091"/>
    <w:rsid w:val="00B05008"/>
    <w:rsid w:val="00B07AA5"/>
    <w:rsid w:val="00B12C63"/>
    <w:rsid w:val="00B2235E"/>
    <w:rsid w:val="00B225BF"/>
    <w:rsid w:val="00B31501"/>
    <w:rsid w:val="00B336E9"/>
    <w:rsid w:val="00B36342"/>
    <w:rsid w:val="00B36732"/>
    <w:rsid w:val="00B40638"/>
    <w:rsid w:val="00B40DC7"/>
    <w:rsid w:val="00B41AE5"/>
    <w:rsid w:val="00B46A47"/>
    <w:rsid w:val="00B47D8A"/>
    <w:rsid w:val="00B57347"/>
    <w:rsid w:val="00B576B8"/>
    <w:rsid w:val="00B602A3"/>
    <w:rsid w:val="00B60621"/>
    <w:rsid w:val="00B66B72"/>
    <w:rsid w:val="00B677B4"/>
    <w:rsid w:val="00B71866"/>
    <w:rsid w:val="00B721F1"/>
    <w:rsid w:val="00B75AE8"/>
    <w:rsid w:val="00B8002E"/>
    <w:rsid w:val="00B83359"/>
    <w:rsid w:val="00B856FF"/>
    <w:rsid w:val="00B96903"/>
    <w:rsid w:val="00BA171A"/>
    <w:rsid w:val="00BB6907"/>
    <w:rsid w:val="00BB6FEE"/>
    <w:rsid w:val="00BC6517"/>
    <w:rsid w:val="00BD7629"/>
    <w:rsid w:val="00BE4737"/>
    <w:rsid w:val="00BE6001"/>
    <w:rsid w:val="00BE7300"/>
    <w:rsid w:val="00BF18D5"/>
    <w:rsid w:val="00BF32E0"/>
    <w:rsid w:val="00BF5D75"/>
    <w:rsid w:val="00BF66A8"/>
    <w:rsid w:val="00C00AFF"/>
    <w:rsid w:val="00C01F37"/>
    <w:rsid w:val="00C056FA"/>
    <w:rsid w:val="00C06899"/>
    <w:rsid w:val="00C14092"/>
    <w:rsid w:val="00C15D3A"/>
    <w:rsid w:val="00C2334D"/>
    <w:rsid w:val="00C24B3D"/>
    <w:rsid w:val="00C25462"/>
    <w:rsid w:val="00C26324"/>
    <w:rsid w:val="00C322EC"/>
    <w:rsid w:val="00C3546E"/>
    <w:rsid w:val="00C407FE"/>
    <w:rsid w:val="00C47587"/>
    <w:rsid w:val="00C528AB"/>
    <w:rsid w:val="00C528DD"/>
    <w:rsid w:val="00C6493F"/>
    <w:rsid w:val="00C65111"/>
    <w:rsid w:val="00C659B0"/>
    <w:rsid w:val="00C70D2A"/>
    <w:rsid w:val="00C7545D"/>
    <w:rsid w:val="00C824CA"/>
    <w:rsid w:val="00C8625C"/>
    <w:rsid w:val="00C9699C"/>
    <w:rsid w:val="00CA21EB"/>
    <w:rsid w:val="00CA4849"/>
    <w:rsid w:val="00CA5229"/>
    <w:rsid w:val="00CA614B"/>
    <w:rsid w:val="00CB13FA"/>
    <w:rsid w:val="00CB1786"/>
    <w:rsid w:val="00CB4292"/>
    <w:rsid w:val="00CB4804"/>
    <w:rsid w:val="00CB78B5"/>
    <w:rsid w:val="00CC068A"/>
    <w:rsid w:val="00CC291E"/>
    <w:rsid w:val="00CD0278"/>
    <w:rsid w:val="00CE5901"/>
    <w:rsid w:val="00CF301B"/>
    <w:rsid w:val="00CF5433"/>
    <w:rsid w:val="00D00E49"/>
    <w:rsid w:val="00D02C79"/>
    <w:rsid w:val="00D0335D"/>
    <w:rsid w:val="00D033FA"/>
    <w:rsid w:val="00D037AB"/>
    <w:rsid w:val="00D03D17"/>
    <w:rsid w:val="00D04E1A"/>
    <w:rsid w:val="00D04EDB"/>
    <w:rsid w:val="00D07A36"/>
    <w:rsid w:val="00D11713"/>
    <w:rsid w:val="00D11829"/>
    <w:rsid w:val="00D1514F"/>
    <w:rsid w:val="00D20616"/>
    <w:rsid w:val="00D20A69"/>
    <w:rsid w:val="00D25D02"/>
    <w:rsid w:val="00D26E60"/>
    <w:rsid w:val="00D27D23"/>
    <w:rsid w:val="00D27F39"/>
    <w:rsid w:val="00D30547"/>
    <w:rsid w:val="00D37B2C"/>
    <w:rsid w:val="00D4011E"/>
    <w:rsid w:val="00D4117D"/>
    <w:rsid w:val="00D432D5"/>
    <w:rsid w:val="00D460E4"/>
    <w:rsid w:val="00D46BFB"/>
    <w:rsid w:val="00D50CE3"/>
    <w:rsid w:val="00D53325"/>
    <w:rsid w:val="00D56D5A"/>
    <w:rsid w:val="00D65F42"/>
    <w:rsid w:val="00D7466C"/>
    <w:rsid w:val="00D75791"/>
    <w:rsid w:val="00D77B41"/>
    <w:rsid w:val="00D8084B"/>
    <w:rsid w:val="00D82978"/>
    <w:rsid w:val="00D93539"/>
    <w:rsid w:val="00D935F9"/>
    <w:rsid w:val="00D97298"/>
    <w:rsid w:val="00D977C3"/>
    <w:rsid w:val="00D97F8B"/>
    <w:rsid w:val="00DA3964"/>
    <w:rsid w:val="00DA6A08"/>
    <w:rsid w:val="00DB44D5"/>
    <w:rsid w:val="00DB5BBA"/>
    <w:rsid w:val="00DB6B84"/>
    <w:rsid w:val="00DC09FE"/>
    <w:rsid w:val="00DC0C0E"/>
    <w:rsid w:val="00DC16AD"/>
    <w:rsid w:val="00DC2A4C"/>
    <w:rsid w:val="00DD06A0"/>
    <w:rsid w:val="00DD4F36"/>
    <w:rsid w:val="00DD543F"/>
    <w:rsid w:val="00DE5E59"/>
    <w:rsid w:val="00E03ADA"/>
    <w:rsid w:val="00E05FB6"/>
    <w:rsid w:val="00E06117"/>
    <w:rsid w:val="00E06724"/>
    <w:rsid w:val="00E11AE7"/>
    <w:rsid w:val="00E22340"/>
    <w:rsid w:val="00E303A6"/>
    <w:rsid w:val="00E354D4"/>
    <w:rsid w:val="00E3581C"/>
    <w:rsid w:val="00E41CF4"/>
    <w:rsid w:val="00E437EC"/>
    <w:rsid w:val="00E44EE9"/>
    <w:rsid w:val="00E45CFA"/>
    <w:rsid w:val="00E46CCF"/>
    <w:rsid w:val="00E554AA"/>
    <w:rsid w:val="00E55BB9"/>
    <w:rsid w:val="00E60041"/>
    <w:rsid w:val="00E740B8"/>
    <w:rsid w:val="00E74545"/>
    <w:rsid w:val="00E81B62"/>
    <w:rsid w:val="00E83B05"/>
    <w:rsid w:val="00E86A8D"/>
    <w:rsid w:val="00E86F57"/>
    <w:rsid w:val="00E97358"/>
    <w:rsid w:val="00E979ED"/>
    <w:rsid w:val="00EA627B"/>
    <w:rsid w:val="00EA6AFC"/>
    <w:rsid w:val="00EB03ED"/>
    <w:rsid w:val="00EB1314"/>
    <w:rsid w:val="00EB6D85"/>
    <w:rsid w:val="00EB7DF3"/>
    <w:rsid w:val="00EC0631"/>
    <w:rsid w:val="00EC1535"/>
    <w:rsid w:val="00EC4777"/>
    <w:rsid w:val="00EC4A29"/>
    <w:rsid w:val="00EC5CE6"/>
    <w:rsid w:val="00ED0F6A"/>
    <w:rsid w:val="00ED58FA"/>
    <w:rsid w:val="00EE2085"/>
    <w:rsid w:val="00EE399C"/>
    <w:rsid w:val="00EE481A"/>
    <w:rsid w:val="00EE596E"/>
    <w:rsid w:val="00F00789"/>
    <w:rsid w:val="00F0098C"/>
    <w:rsid w:val="00F02016"/>
    <w:rsid w:val="00F04534"/>
    <w:rsid w:val="00F1501E"/>
    <w:rsid w:val="00F153FA"/>
    <w:rsid w:val="00F16715"/>
    <w:rsid w:val="00F16EBA"/>
    <w:rsid w:val="00F24C53"/>
    <w:rsid w:val="00F25C1C"/>
    <w:rsid w:val="00F327F2"/>
    <w:rsid w:val="00F35902"/>
    <w:rsid w:val="00F362F7"/>
    <w:rsid w:val="00F414DF"/>
    <w:rsid w:val="00F42E7B"/>
    <w:rsid w:val="00F46EA1"/>
    <w:rsid w:val="00F476DB"/>
    <w:rsid w:val="00F53026"/>
    <w:rsid w:val="00F56EE0"/>
    <w:rsid w:val="00F570F3"/>
    <w:rsid w:val="00F6276B"/>
    <w:rsid w:val="00F62BD8"/>
    <w:rsid w:val="00F645FC"/>
    <w:rsid w:val="00F7165C"/>
    <w:rsid w:val="00F73BFE"/>
    <w:rsid w:val="00F8197C"/>
    <w:rsid w:val="00F83BC5"/>
    <w:rsid w:val="00F916A5"/>
    <w:rsid w:val="00F91890"/>
    <w:rsid w:val="00FA2085"/>
    <w:rsid w:val="00FA23AD"/>
    <w:rsid w:val="00FA2532"/>
    <w:rsid w:val="00FA51DC"/>
    <w:rsid w:val="00FA582B"/>
    <w:rsid w:val="00FB2288"/>
    <w:rsid w:val="00FB412A"/>
    <w:rsid w:val="00FB4E08"/>
    <w:rsid w:val="00FB57A4"/>
    <w:rsid w:val="00FC5787"/>
    <w:rsid w:val="00FD0AD8"/>
    <w:rsid w:val="00FD1764"/>
    <w:rsid w:val="00FD5E44"/>
    <w:rsid w:val="00FD63CE"/>
    <w:rsid w:val="00FE02EB"/>
    <w:rsid w:val="00FE3E4A"/>
    <w:rsid w:val="00FF3A0A"/>
    <w:rsid w:val="00FF4F87"/>
    <w:rsid w:val="00FF6899"/>
    <w:rsid w:val="62CC2CF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14F0"/>
  <w15:chartTrackingRefBased/>
  <w15:docId w15:val="{E2B79D39-9725-49A4-94BA-DF18F22D1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2710"/>
    <w:pPr>
      <w:spacing w:after="120" w:line="240" w:lineRule="auto"/>
    </w:pPr>
  </w:style>
  <w:style w:type="paragraph" w:styleId="Heading1">
    <w:name w:val="heading 1"/>
    <w:basedOn w:val="Normal"/>
    <w:next w:val="Normal"/>
    <w:link w:val="Heading1Char"/>
    <w:uiPriority w:val="9"/>
    <w:qFormat/>
    <w:rsid w:val="009B2710"/>
    <w:pPr>
      <w:keepNext/>
      <w:keepLines/>
      <w:spacing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AE655B"/>
    <w:pPr>
      <w:keepNext/>
      <w:keepLines/>
      <w:spacing w:before="120" w:after="80"/>
      <w:outlineLvl w:val="1"/>
    </w:pPr>
    <w:rPr>
      <w:rFonts w:ascii="Arial" w:eastAsiaTheme="majorEastAsia" w:hAnsi="Arial" w:cstheme="majorBidi"/>
      <w:b/>
      <w:sz w:val="24"/>
      <w:szCs w:val="32"/>
    </w:rPr>
  </w:style>
  <w:style w:type="paragraph" w:styleId="Heading3">
    <w:name w:val="heading 3"/>
    <w:basedOn w:val="Normal"/>
    <w:next w:val="Normal"/>
    <w:link w:val="Heading3Char"/>
    <w:uiPriority w:val="9"/>
    <w:unhideWhenUsed/>
    <w:qFormat/>
    <w:rsid w:val="00A8471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A8471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8471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8471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471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471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471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271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AE655B"/>
    <w:rPr>
      <w:rFonts w:ascii="Arial" w:eastAsiaTheme="majorEastAsia" w:hAnsi="Arial" w:cstheme="majorBidi"/>
      <w:b/>
      <w:sz w:val="24"/>
      <w:szCs w:val="32"/>
    </w:rPr>
  </w:style>
  <w:style w:type="character" w:customStyle="1" w:styleId="Heading3Char">
    <w:name w:val="Heading 3 Char"/>
    <w:basedOn w:val="DefaultParagraphFont"/>
    <w:link w:val="Heading3"/>
    <w:uiPriority w:val="9"/>
    <w:rsid w:val="00A8471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A8471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8471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8471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471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471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4715"/>
    <w:rPr>
      <w:rFonts w:eastAsiaTheme="majorEastAsia" w:cstheme="majorBidi"/>
      <w:color w:val="272727" w:themeColor="text1" w:themeTint="D8"/>
    </w:rPr>
  </w:style>
  <w:style w:type="paragraph" w:styleId="Title">
    <w:name w:val="Title"/>
    <w:basedOn w:val="Normal"/>
    <w:next w:val="Normal"/>
    <w:link w:val="TitleChar"/>
    <w:uiPriority w:val="10"/>
    <w:qFormat/>
    <w:rsid w:val="00A8471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47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471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471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4715"/>
    <w:pPr>
      <w:spacing w:before="160"/>
      <w:jc w:val="center"/>
    </w:pPr>
    <w:rPr>
      <w:i/>
      <w:iCs/>
      <w:color w:val="404040" w:themeColor="text1" w:themeTint="BF"/>
    </w:rPr>
  </w:style>
  <w:style w:type="character" w:customStyle="1" w:styleId="QuoteChar">
    <w:name w:val="Quote Char"/>
    <w:basedOn w:val="DefaultParagraphFont"/>
    <w:link w:val="Quote"/>
    <w:uiPriority w:val="29"/>
    <w:rsid w:val="00A84715"/>
    <w:rPr>
      <w:i/>
      <w:iCs/>
      <w:color w:val="404040" w:themeColor="text1" w:themeTint="BF"/>
    </w:rPr>
  </w:style>
  <w:style w:type="paragraph" w:styleId="ListParagraph">
    <w:name w:val="List Paragraph"/>
    <w:basedOn w:val="Normal"/>
    <w:uiPriority w:val="1"/>
    <w:qFormat/>
    <w:rsid w:val="00A84715"/>
    <w:pPr>
      <w:ind w:left="720"/>
      <w:contextualSpacing/>
    </w:pPr>
  </w:style>
  <w:style w:type="character" w:styleId="IntenseEmphasis">
    <w:name w:val="Intense Emphasis"/>
    <w:basedOn w:val="DefaultParagraphFont"/>
    <w:uiPriority w:val="21"/>
    <w:qFormat/>
    <w:rsid w:val="00A84715"/>
    <w:rPr>
      <w:i/>
      <w:iCs/>
      <w:color w:val="2F5496" w:themeColor="accent1" w:themeShade="BF"/>
    </w:rPr>
  </w:style>
  <w:style w:type="paragraph" w:styleId="IntenseQuote">
    <w:name w:val="Intense Quote"/>
    <w:basedOn w:val="Normal"/>
    <w:next w:val="Normal"/>
    <w:link w:val="IntenseQuoteChar"/>
    <w:uiPriority w:val="30"/>
    <w:qFormat/>
    <w:rsid w:val="00A847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84715"/>
    <w:rPr>
      <w:i/>
      <w:iCs/>
      <w:color w:val="2F5496" w:themeColor="accent1" w:themeShade="BF"/>
    </w:rPr>
  </w:style>
  <w:style w:type="character" w:styleId="IntenseReference">
    <w:name w:val="Intense Reference"/>
    <w:basedOn w:val="DefaultParagraphFont"/>
    <w:uiPriority w:val="32"/>
    <w:qFormat/>
    <w:rsid w:val="00A84715"/>
    <w:rPr>
      <w:b/>
      <w:bCs/>
      <w:smallCaps/>
      <w:color w:val="2F5496" w:themeColor="accent1" w:themeShade="BF"/>
      <w:spacing w:val="5"/>
    </w:rPr>
  </w:style>
  <w:style w:type="character" w:styleId="CommentReference">
    <w:name w:val="annotation reference"/>
    <w:basedOn w:val="DefaultParagraphFont"/>
    <w:uiPriority w:val="99"/>
    <w:semiHidden/>
    <w:unhideWhenUsed/>
    <w:rsid w:val="00A84715"/>
    <w:rPr>
      <w:sz w:val="16"/>
      <w:szCs w:val="16"/>
    </w:rPr>
  </w:style>
  <w:style w:type="paragraph" w:styleId="CommentText">
    <w:name w:val="annotation text"/>
    <w:basedOn w:val="Normal"/>
    <w:link w:val="CommentTextChar"/>
    <w:uiPriority w:val="99"/>
    <w:unhideWhenUsed/>
    <w:rsid w:val="00A84715"/>
    <w:rPr>
      <w:sz w:val="20"/>
      <w:szCs w:val="20"/>
    </w:rPr>
  </w:style>
  <w:style w:type="character" w:customStyle="1" w:styleId="CommentTextChar">
    <w:name w:val="Comment Text Char"/>
    <w:basedOn w:val="DefaultParagraphFont"/>
    <w:link w:val="CommentText"/>
    <w:uiPriority w:val="99"/>
    <w:rsid w:val="00A84715"/>
    <w:rPr>
      <w:sz w:val="20"/>
      <w:szCs w:val="20"/>
    </w:rPr>
  </w:style>
  <w:style w:type="paragraph" w:styleId="Header">
    <w:name w:val="header"/>
    <w:basedOn w:val="Normal"/>
    <w:link w:val="HeaderChar"/>
    <w:uiPriority w:val="99"/>
    <w:unhideWhenUsed/>
    <w:rsid w:val="009B2710"/>
    <w:pPr>
      <w:tabs>
        <w:tab w:val="center" w:pos="4513"/>
        <w:tab w:val="right" w:pos="9026"/>
      </w:tabs>
    </w:pPr>
  </w:style>
  <w:style w:type="character" w:customStyle="1" w:styleId="HeaderChar">
    <w:name w:val="Header Char"/>
    <w:basedOn w:val="DefaultParagraphFont"/>
    <w:link w:val="Header"/>
    <w:uiPriority w:val="99"/>
    <w:rsid w:val="009B2710"/>
  </w:style>
  <w:style w:type="paragraph" w:styleId="Footer">
    <w:name w:val="footer"/>
    <w:basedOn w:val="Normal"/>
    <w:link w:val="FooterChar"/>
    <w:uiPriority w:val="99"/>
    <w:unhideWhenUsed/>
    <w:rsid w:val="009B2710"/>
    <w:pPr>
      <w:tabs>
        <w:tab w:val="center" w:pos="4513"/>
        <w:tab w:val="right" w:pos="9026"/>
      </w:tabs>
    </w:pPr>
  </w:style>
  <w:style w:type="character" w:customStyle="1" w:styleId="FooterChar">
    <w:name w:val="Footer Char"/>
    <w:basedOn w:val="DefaultParagraphFont"/>
    <w:link w:val="Footer"/>
    <w:uiPriority w:val="99"/>
    <w:rsid w:val="009B2710"/>
  </w:style>
  <w:style w:type="table" w:styleId="TableGrid">
    <w:name w:val="Table Grid"/>
    <w:basedOn w:val="TableNormal"/>
    <w:uiPriority w:val="39"/>
    <w:rsid w:val="003661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82978"/>
    <w:rPr>
      <w:color w:val="666666"/>
    </w:rPr>
  </w:style>
  <w:style w:type="character" w:styleId="Hyperlink">
    <w:name w:val="Hyperlink"/>
    <w:basedOn w:val="DefaultParagraphFont"/>
    <w:uiPriority w:val="99"/>
    <w:unhideWhenUsed/>
    <w:rsid w:val="00103D30"/>
    <w:rPr>
      <w:color w:val="0563C1" w:themeColor="hyperlink"/>
      <w:u w:val="single"/>
    </w:rPr>
  </w:style>
  <w:style w:type="character" w:styleId="UnresolvedMention">
    <w:name w:val="Unresolved Mention"/>
    <w:basedOn w:val="DefaultParagraphFont"/>
    <w:uiPriority w:val="99"/>
    <w:semiHidden/>
    <w:unhideWhenUsed/>
    <w:rsid w:val="00103D30"/>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57534C"/>
    <w:rPr>
      <w:b/>
      <w:bCs/>
    </w:rPr>
  </w:style>
  <w:style w:type="character" w:customStyle="1" w:styleId="CommentSubjectChar">
    <w:name w:val="Comment Subject Char"/>
    <w:basedOn w:val="CommentTextChar"/>
    <w:link w:val="CommentSubject"/>
    <w:uiPriority w:val="99"/>
    <w:semiHidden/>
    <w:rsid w:val="0057534C"/>
    <w:rPr>
      <w:b/>
      <w:bCs/>
      <w:sz w:val="20"/>
      <w:szCs w:val="20"/>
    </w:rPr>
  </w:style>
  <w:style w:type="paragraph" w:styleId="Revision">
    <w:name w:val="Revision"/>
    <w:hidden/>
    <w:uiPriority w:val="99"/>
    <w:semiHidden/>
    <w:rsid w:val="0009021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380212">
      <w:bodyDiv w:val="1"/>
      <w:marLeft w:val="0"/>
      <w:marRight w:val="0"/>
      <w:marTop w:val="0"/>
      <w:marBottom w:val="0"/>
      <w:divBdr>
        <w:top w:val="none" w:sz="0" w:space="0" w:color="auto"/>
        <w:left w:val="none" w:sz="0" w:space="0" w:color="auto"/>
        <w:bottom w:val="none" w:sz="0" w:space="0" w:color="auto"/>
        <w:right w:val="none" w:sz="0" w:space="0" w:color="auto"/>
      </w:divBdr>
    </w:div>
    <w:div w:id="419302785">
      <w:bodyDiv w:val="1"/>
      <w:marLeft w:val="0"/>
      <w:marRight w:val="0"/>
      <w:marTop w:val="0"/>
      <w:marBottom w:val="0"/>
      <w:divBdr>
        <w:top w:val="none" w:sz="0" w:space="0" w:color="auto"/>
        <w:left w:val="none" w:sz="0" w:space="0" w:color="auto"/>
        <w:bottom w:val="none" w:sz="0" w:space="0" w:color="auto"/>
        <w:right w:val="none" w:sz="0" w:space="0" w:color="auto"/>
      </w:divBdr>
    </w:div>
    <w:div w:id="91497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ollege-optometrists.org/professional-development/continuing-professional-development-cpd/online-learning/research-course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learning.college-optometrists.org/mod/scorm/player.php?a=214&amp;currentorg=articulate_rise&amp;scoid=453"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7DD7357EA204DBFAF481D0ADE2AAD2A"/>
        <w:category>
          <w:name w:val="General"/>
          <w:gallery w:val="placeholder"/>
        </w:category>
        <w:types>
          <w:type w:val="bbPlcHdr"/>
        </w:types>
        <w:behaviors>
          <w:behavior w:val="content"/>
        </w:behaviors>
        <w:guid w:val="{E448E237-5547-4B33-9575-1E2C59C650C1}"/>
      </w:docPartPr>
      <w:docPartBody>
        <w:p w:rsidR="00C7545D" w:rsidRDefault="00C7545D" w:rsidP="00C7545D">
          <w:pPr>
            <w:pStyle w:val="17DD7357EA204DBFAF481D0ADE2AAD2A"/>
          </w:pPr>
          <w:r w:rsidRPr="000C48EF">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45D"/>
    <w:rsid w:val="000377C4"/>
    <w:rsid w:val="00270223"/>
    <w:rsid w:val="0038654E"/>
    <w:rsid w:val="0043523D"/>
    <w:rsid w:val="004F3357"/>
    <w:rsid w:val="005C428C"/>
    <w:rsid w:val="006851C7"/>
    <w:rsid w:val="006D42A9"/>
    <w:rsid w:val="00815344"/>
    <w:rsid w:val="00976AC8"/>
    <w:rsid w:val="00A230C0"/>
    <w:rsid w:val="00A460DC"/>
    <w:rsid w:val="00A92D18"/>
    <w:rsid w:val="00AF36A9"/>
    <w:rsid w:val="00B14F5E"/>
    <w:rsid w:val="00B36E90"/>
    <w:rsid w:val="00C24B3D"/>
    <w:rsid w:val="00C7545D"/>
    <w:rsid w:val="00CF301B"/>
    <w:rsid w:val="00F16EBA"/>
    <w:rsid w:val="00F376CD"/>
    <w:rsid w:val="00FA3ABF"/>
    <w:rsid w:val="00FD6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545D"/>
    <w:rPr>
      <w:color w:val="666666"/>
    </w:rPr>
  </w:style>
  <w:style w:type="paragraph" w:customStyle="1" w:styleId="17DD7357EA204DBFAF481D0ADE2AAD2A">
    <w:name w:val="17DD7357EA204DBFAF481D0ADE2AAD2A"/>
    <w:rsid w:val="00C754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3732789DCB7F61479463670ADB3DC6A7" ma:contentTypeVersion="18" ma:contentTypeDescription="Create a new document." ma:contentTypeScope="" ma:versionID="15072d2d8bbb3dbd987037bd2b3c5a19">
  <xsd:schema xmlns:xsd="http://www.w3.org/2001/XMLSchema" xmlns:xs="http://www.w3.org/2001/XMLSchema" xmlns:p="http://schemas.microsoft.com/office/2006/metadata/properties" xmlns:ns2="7e64d992-9644-4ded-aa58-04653caf4b41" xmlns:ns3="d8b73862-c732-4e46-a07c-614cb9514fb8" targetNamespace="http://schemas.microsoft.com/office/2006/metadata/properties" ma:root="true" ma:fieldsID="8dfb2db6ae98ebc56fc7a65bdde0b966" ns2:_="" ns3:_="">
    <xsd:import namespace="7e64d992-9644-4ded-aa58-04653caf4b41"/>
    <xsd:import namespace="d8b73862-c732-4e46-a07c-614cb9514f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Notes" minOccurs="0"/>
                <xsd:element ref="ns2:check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64d992-9644-4ded-aa58-04653caf4b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f5155dd-1cae-4c80-a9a6-415fd7bcc2e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Notes" ma:index="24" nillable="true" ma:displayName="Notes" ma:format="Dropdown" ma:internalName="Notes">
      <xsd:simpleType>
        <xsd:restriction base="dms:Note">
          <xsd:maxLength value="255"/>
        </xsd:restriction>
      </xsd:simpleType>
    </xsd:element>
    <xsd:element name="checked" ma:index="25" nillable="true" ma:displayName="checked" ma:default="1" ma:format="Dropdown" ma:internalName="check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b73862-c732-4e46-a07c-614cb9514fb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7f7a52-85a3-41eb-9464-4994887fabb7}" ma:internalName="TaxCatchAll" ma:showField="CatchAllData" ma:web="d8b73862-c732-4e46-a07c-614cb9514fb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Notes xmlns="7e64d992-9644-4ded-aa58-04653caf4b41" xsi:nil="true"/>
    <checked xmlns="7e64d992-9644-4ded-aa58-04653caf4b41">true</checked>
    <lcf76f155ced4ddcb4097134ff3c332f xmlns="7e64d992-9644-4ded-aa58-04653caf4b41">
      <Terms xmlns="http://schemas.microsoft.com/office/infopath/2007/PartnerControls"/>
    </lcf76f155ced4ddcb4097134ff3c332f>
    <TaxCatchAll xmlns="d8b73862-c732-4e46-a07c-614cb9514fb8" xsi:nil="true"/>
  </documentManagement>
</p:properties>
</file>

<file path=customXml/itemProps1.xml><?xml version="1.0" encoding="utf-8"?>
<ds:datastoreItem xmlns:ds="http://schemas.openxmlformats.org/officeDocument/2006/customXml" ds:itemID="{BD093B6C-DE3B-4EEB-A0A9-3AAB194F5051}">
  <ds:schemaRefs>
    <ds:schemaRef ds:uri="http://schemas.microsoft.com/sharepoint/v3/contenttype/forms"/>
  </ds:schemaRefs>
</ds:datastoreItem>
</file>

<file path=customXml/itemProps2.xml><?xml version="1.0" encoding="utf-8"?>
<ds:datastoreItem xmlns:ds="http://schemas.openxmlformats.org/officeDocument/2006/customXml" ds:itemID="{1F6E55ED-E372-485F-A571-954B407B5D97}">
  <ds:schemaRefs>
    <ds:schemaRef ds:uri="http://schemas.openxmlformats.org/officeDocument/2006/bibliography"/>
  </ds:schemaRefs>
</ds:datastoreItem>
</file>

<file path=customXml/itemProps3.xml><?xml version="1.0" encoding="utf-8"?>
<ds:datastoreItem xmlns:ds="http://schemas.openxmlformats.org/officeDocument/2006/customXml" ds:itemID="{541417A8-2043-4DF5-8E0F-3E85CDE86721}"/>
</file>

<file path=customXml/itemProps4.xml><?xml version="1.0" encoding="utf-8"?>
<ds:datastoreItem xmlns:ds="http://schemas.openxmlformats.org/officeDocument/2006/customXml" ds:itemID="{B7BC238E-C7A6-440C-BA87-13E4F0BDDEE4}">
  <ds:schemaRefs>
    <ds:schemaRef ds:uri="http://purl.org/dc/dcmitype/"/>
    <ds:schemaRef ds:uri="http://schemas.microsoft.com/office/2006/documentManagement/types"/>
    <ds:schemaRef ds:uri="http://www.w3.org/XML/1998/namespace"/>
    <ds:schemaRef ds:uri="http://schemas.openxmlformats.org/package/2006/metadata/core-properties"/>
    <ds:schemaRef ds:uri="http://schemas.microsoft.com/office/infopath/2007/PartnerControls"/>
    <ds:schemaRef ds:uri="http://purl.org/dc/elements/1.1/"/>
    <ds:schemaRef ds:uri="cb2760f0-e425-4c03-8d41-b8513fa2c4ba"/>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16</Pages>
  <Words>3377</Words>
  <Characters>19252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HCT Group</Company>
  <LinksUpToDate>false</LinksUpToDate>
  <CharactersWithSpaces>22584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Lizzy Ostler</dc:creator>
  <cp:keywords/>
  <dc:description/>
  <cp:lastModifiedBy>Martyn Jones</cp:lastModifiedBy>
  <cp:revision>6</cp:revision>
  <dcterms:created xsi:type="dcterms:W3CDTF">2025-09-29T09:36:00Z</dcterms:created>
  <dcterms:modified xsi:type="dcterms:W3CDTF">2025-10-03T14:22:00Z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0x0101003732789DCB7F61479463670ADB3DC6A7</vt:lpwstr>
  </property>
</Properties>
</file>